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0FA0E0E"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5005F7">
        <w:rPr>
          <w:bCs/>
          <w:noProof w:val="0"/>
          <w:sz w:val="24"/>
          <w:szCs w:val="24"/>
        </w:rPr>
        <w:t>04773</w:t>
      </w:r>
      <w:bookmarkStart w:id="0" w:name="_GoBack"/>
      <w:bookmarkEnd w:id="0"/>
    </w:p>
    <w:p w14:paraId="231362B2" w14:textId="56EE5BE9"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1AA222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547EB" w:rsidRPr="007547EB">
        <w:rPr>
          <w:rFonts w:cs="Arial"/>
          <w:b/>
          <w:bCs/>
          <w:sz w:val="24"/>
        </w:rPr>
        <w:t>10.4.1.3.6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48D1AE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54C10">
        <w:rPr>
          <w:rFonts w:ascii="Arial" w:hAnsi="Arial" w:cs="Arial"/>
          <w:b/>
          <w:bCs/>
          <w:sz w:val="24"/>
        </w:rPr>
        <w:t xml:space="preserve">Harmonization of </w:t>
      </w:r>
      <w:r w:rsidR="00E54C10" w:rsidRPr="00E54C10">
        <w:rPr>
          <w:rFonts w:ascii="Arial" w:hAnsi="Arial" w:cs="Arial"/>
          <w:b/>
          <w:bCs/>
          <w:i/>
          <w:sz w:val="24"/>
        </w:rPr>
        <w:t>RRCResume</w:t>
      </w:r>
      <w:r w:rsidR="00E54C10">
        <w:rPr>
          <w:rFonts w:ascii="Arial" w:hAnsi="Arial" w:cs="Arial"/>
          <w:b/>
          <w:bCs/>
          <w:sz w:val="24"/>
        </w:rPr>
        <w:t xml:space="preserve"> and </w:t>
      </w:r>
      <w:r w:rsidR="00E54C10" w:rsidRPr="00E54C10">
        <w:rPr>
          <w:rFonts w:ascii="Arial" w:hAnsi="Arial" w:cs="Arial"/>
          <w:b/>
          <w:bCs/>
          <w:i/>
          <w:sz w:val="24"/>
        </w:rPr>
        <w:t>RRCReestablishment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C69F37E" w14:textId="090A8D1E" w:rsidR="00E0615C" w:rsidRPr="00E0615C" w:rsidRDefault="00E0615C" w:rsidP="00210008">
      <w:pPr>
        <w:rPr>
          <w:rFonts w:ascii="Arial" w:eastAsia="MS Mincho" w:hAnsi="Arial"/>
          <w:szCs w:val="24"/>
          <w:lang w:eastAsia="en-GB"/>
        </w:rPr>
      </w:pPr>
      <w:r>
        <w:t xml:space="preserve">The message harmonization discussion </w:t>
      </w:r>
      <w:r w:rsidR="00210008">
        <w:t xml:space="preserve">finally occurred based on </w:t>
      </w:r>
      <w:hyperlink r:id="rId13" w:history="1">
        <w:r w:rsidR="00210008" w:rsidRPr="00210008">
          <w:rPr>
            <w:rStyle w:val="Hyperlink"/>
          </w:rPr>
          <w:t>R2-1803730</w:t>
        </w:r>
      </w:hyperlink>
      <w:r w:rsidR="00210008">
        <w:t xml:space="preserve"> and </w:t>
      </w:r>
      <w:hyperlink r:id="rId14" w:history="1">
        <w:r w:rsidR="00210008" w:rsidRPr="00210008">
          <w:rPr>
            <w:rStyle w:val="Hyperlink"/>
          </w:rPr>
          <w:t>R2-1802366</w:t>
        </w:r>
      </w:hyperlink>
      <w:r w:rsidR="00210008">
        <w:t xml:space="preserve"> during RAN2#101, with the following conclusions:</w:t>
      </w:r>
      <w:r w:rsidR="00210008" w:rsidRPr="00E0615C">
        <w:rPr>
          <w:rFonts w:ascii="Arial" w:eastAsia="MS Mincho" w:hAnsi="Arial"/>
          <w:szCs w:val="24"/>
          <w:lang w:eastAsia="en-GB"/>
        </w:rPr>
        <w:t xml:space="preserve"> </w:t>
      </w:r>
    </w:p>
    <w:p w14:paraId="27AEE7DD" w14:textId="77777777" w:rsidR="00E0615C" w:rsidRPr="00E0615C" w:rsidRDefault="00E0615C" w:rsidP="00E0615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E0615C">
        <w:rPr>
          <w:rFonts w:ascii="Arial" w:eastAsia="MS Mincho" w:hAnsi="Arial"/>
          <w:szCs w:val="24"/>
          <w:lang w:eastAsia="en-GB"/>
        </w:rPr>
        <w:t>Agreements</w:t>
      </w:r>
    </w:p>
    <w:p w14:paraId="7C01E0DF" w14:textId="77777777" w:rsidR="00E0615C" w:rsidRPr="00E0615C" w:rsidRDefault="00E0615C" w:rsidP="00E0615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E0615C">
        <w:rPr>
          <w:rFonts w:ascii="Arial" w:eastAsia="MS Mincho" w:hAnsi="Arial"/>
          <w:szCs w:val="24"/>
          <w:lang w:eastAsia="en-GB"/>
        </w:rPr>
        <w:t>1: RRC Connection Request/Setup procedure is not merged to other RRC procedures</w:t>
      </w:r>
    </w:p>
    <w:p w14:paraId="6F1CD82D" w14:textId="77777777" w:rsidR="00E0615C" w:rsidRPr="00E0615C" w:rsidRDefault="00E0615C" w:rsidP="00E0615C">
      <w:pPr>
        <w:tabs>
          <w:tab w:val="left" w:pos="1622"/>
        </w:tabs>
        <w:spacing w:after="0"/>
        <w:ind w:left="1622" w:hanging="363"/>
        <w:rPr>
          <w:rFonts w:ascii="Arial" w:eastAsia="MS Mincho" w:hAnsi="Arial"/>
          <w:szCs w:val="24"/>
          <w:lang w:eastAsia="en-GB"/>
        </w:rPr>
      </w:pPr>
      <w:bookmarkStart w:id="1" w:name="_Toc507754554"/>
      <w:r w:rsidRPr="00E0615C">
        <w:rPr>
          <w:rFonts w:ascii="Arial" w:eastAsia="MS Mincho" w:hAnsi="Arial"/>
          <w:szCs w:val="24"/>
          <w:lang w:eastAsia="en-GB"/>
        </w:rPr>
        <w:t>=&gt;</w:t>
      </w:r>
      <w:r w:rsidRPr="00E0615C">
        <w:rPr>
          <w:rFonts w:ascii="Arial" w:eastAsia="MS Mincho" w:hAnsi="Arial"/>
          <w:szCs w:val="24"/>
          <w:lang w:eastAsia="en-GB"/>
        </w:rPr>
        <w:tab/>
        <w:t>Offline discussion on re-establishment procedure to consider whether to resume SRB/DRBs, use I-RNTI in the reestablishment request and whether to combine with Resume (Nokia, Offline discussion #44)</w:t>
      </w:r>
      <w:bookmarkEnd w:id="1"/>
    </w:p>
    <w:p w14:paraId="409E1847" w14:textId="77777777" w:rsidR="00E0615C" w:rsidRPr="00E0615C" w:rsidRDefault="00E0615C" w:rsidP="00E0615C">
      <w:pPr>
        <w:tabs>
          <w:tab w:val="left" w:pos="1622"/>
        </w:tabs>
        <w:spacing w:after="0"/>
        <w:ind w:left="1622" w:hanging="363"/>
        <w:rPr>
          <w:rFonts w:ascii="Arial" w:eastAsia="MS Mincho" w:hAnsi="Arial"/>
          <w:szCs w:val="24"/>
          <w:lang w:eastAsia="en-GB"/>
        </w:rPr>
      </w:pPr>
      <w:r w:rsidRPr="00E0615C">
        <w:rPr>
          <w:rFonts w:ascii="Arial" w:eastAsia="MS Mincho" w:hAnsi="Arial"/>
          <w:szCs w:val="24"/>
          <w:lang w:eastAsia="en-GB"/>
        </w:rPr>
        <w:t>Update from offline: Some agreement that it would be possible to resume DRBs with the re-establishment, I-RNTI question to be addressed after making more progress on the message content.</w:t>
      </w:r>
    </w:p>
    <w:p w14:paraId="0C164538" w14:textId="77777777" w:rsidR="00E0615C" w:rsidRPr="00E0615C" w:rsidRDefault="00E0615C" w:rsidP="00E0615C">
      <w:pPr>
        <w:tabs>
          <w:tab w:val="left" w:pos="1622"/>
        </w:tabs>
        <w:spacing w:after="0"/>
        <w:ind w:left="1622" w:hanging="363"/>
        <w:rPr>
          <w:rFonts w:ascii="Arial" w:eastAsia="MS Mincho" w:hAnsi="Arial"/>
          <w:szCs w:val="24"/>
          <w:lang w:eastAsia="en-GB"/>
        </w:rPr>
      </w:pPr>
      <w:r w:rsidRPr="00E0615C">
        <w:rPr>
          <w:rFonts w:ascii="Arial" w:eastAsia="MS Mincho" w:hAnsi="Arial"/>
          <w:szCs w:val="24"/>
          <w:lang w:eastAsia="en-GB"/>
        </w:rPr>
        <w:t>=&gt;</w:t>
      </w:r>
      <w:r w:rsidRPr="00E0615C">
        <w:rPr>
          <w:rFonts w:ascii="Arial" w:eastAsia="MS Mincho" w:hAnsi="Arial"/>
          <w:szCs w:val="24"/>
          <w:lang w:eastAsia="en-GB"/>
        </w:rPr>
        <w:tab/>
        <w:t>Content of the messages will be progressed based on the assumption of separate messages and procedures</w:t>
      </w:r>
    </w:p>
    <w:p w14:paraId="4D6A3EA0" w14:textId="77777777" w:rsidR="00E0615C" w:rsidRPr="00E0615C" w:rsidRDefault="00E0615C" w:rsidP="00E0615C">
      <w:pPr>
        <w:tabs>
          <w:tab w:val="left" w:pos="1622"/>
        </w:tabs>
        <w:spacing w:after="0"/>
        <w:ind w:left="1622" w:hanging="363"/>
        <w:rPr>
          <w:rFonts w:ascii="Arial" w:eastAsia="MS Mincho" w:hAnsi="Arial"/>
          <w:szCs w:val="24"/>
          <w:lang w:eastAsia="en-GB"/>
        </w:rPr>
      </w:pPr>
      <w:r w:rsidRPr="00E0615C">
        <w:rPr>
          <w:rFonts w:ascii="Arial" w:eastAsia="MS Mincho" w:hAnsi="Arial"/>
          <w:szCs w:val="24"/>
          <w:lang w:eastAsia="en-GB"/>
        </w:rPr>
        <w:t>=&gt;</w:t>
      </w:r>
      <w:r w:rsidRPr="00E0615C">
        <w:rPr>
          <w:rFonts w:ascii="Arial" w:eastAsia="MS Mincho" w:hAnsi="Arial"/>
          <w:szCs w:val="24"/>
          <w:lang w:eastAsia="en-GB"/>
        </w:rPr>
        <w:tab/>
        <w:t>Resuming the DRBs in re-establishment can be considered further</w:t>
      </w:r>
    </w:p>
    <w:p w14:paraId="7FF14C53" w14:textId="77777777" w:rsidR="00E0615C" w:rsidRPr="00E0615C" w:rsidRDefault="00E0615C" w:rsidP="00E0615C">
      <w:pPr>
        <w:tabs>
          <w:tab w:val="left" w:pos="1622"/>
        </w:tabs>
        <w:spacing w:after="0"/>
        <w:ind w:left="1622" w:hanging="363"/>
        <w:rPr>
          <w:rFonts w:ascii="Arial" w:eastAsia="MS Mincho" w:hAnsi="Arial"/>
          <w:szCs w:val="24"/>
          <w:lang w:eastAsia="en-GB"/>
        </w:rPr>
      </w:pPr>
    </w:p>
    <w:p w14:paraId="670A01F0" w14:textId="77777777" w:rsidR="00E0615C" w:rsidRPr="00E0615C" w:rsidRDefault="00E0615C" w:rsidP="00E0615C">
      <w:pPr>
        <w:tabs>
          <w:tab w:val="left" w:pos="1622"/>
        </w:tabs>
        <w:spacing w:after="0"/>
        <w:ind w:left="1622" w:hanging="363"/>
        <w:rPr>
          <w:rFonts w:ascii="Arial" w:eastAsia="MS Mincho" w:hAnsi="Arial"/>
          <w:szCs w:val="24"/>
          <w:lang w:eastAsia="en-GB"/>
        </w:rPr>
      </w:pPr>
    </w:p>
    <w:p w14:paraId="5B980531" w14:textId="77777777" w:rsidR="00E0615C" w:rsidRPr="00E0615C" w:rsidRDefault="00E0615C" w:rsidP="00E0615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E0615C">
        <w:rPr>
          <w:rFonts w:ascii="Arial" w:eastAsia="MS Mincho" w:hAnsi="Arial"/>
          <w:szCs w:val="24"/>
          <w:lang w:eastAsia="en-GB"/>
        </w:rPr>
        <w:t>Agreements</w:t>
      </w:r>
    </w:p>
    <w:p w14:paraId="720C11B3" w14:textId="77777777" w:rsidR="00E0615C" w:rsidRPr="00E0615C" w:rsidRDefault="00E0615C" w:rsidP="00E0615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E0615C">
        <w:rPr>
          <w:rFonts w:ascii="Arial" w:eastAsia="MS Mincho" w:hAnsi="Arial"/>
          <w:szCs w:val="24"/>
          <w:lang w:eastAsia="en-GB"/>
        </w:rPr>
        <w:t>1</w:t>
      </w:r>
      <w:r w:rsidRPr="00E0615C">
        <w:rPr>
          <w:rFonts w:ascii="Arial" w:eastAsia="MS Mincho" w:hAnsi="Arial"/>
          <w:szCs w:val="24"/>
          <w:lang w:eastAsia="en-GB"/>
        </w:rPr>
        <w:tab/>
        <w:t>Message and procedure structure will follow the LTE baseline (apart from resume / re-establishment which is being discussed offline). This is not meant to override any previous agreements that have been made</w:t>
      </w:r>
    </w:p>
    <w:p w14:paraId="540FE541" w14:textId="77777777" w:rsidR="00E0615C" w:rsidRPr="00E0615C" w:rsidRDefault="00E0615C" w:rsidP="00E0615C">
      <w:pPr>
        <w:tabs>
          <w:tab w:val="left" w:pos="1622"/>
        </w:tabs>
        <w:spacing w:after="0"/>
        <w:ind w:left="1622" w:hanging="363"/>
        <w:rPr>
          <w:rFonts w:ascii="Arial" w:eastAsia="MS Mincho" w:hAnsi="Arial"/>
          <w:szCs w:val="24"/>
          <w:lang w:eastAsia="en-GB"/>
        </w:rPr>
      </w:pPr>
    </w:p>
    <w:p w14:paraId="00DAD7BE" w14:textId="77777777" w:rsidR="00E0615C" w:rsidRPr="00E0615C" w:rsidRDefault="00E0615C" w:rsidP="00E0615C">
      <w:pPr>
        <w:tabs>
          <w:tab w:val="num" w:pos="1619"/>
        </w:tabs>
        <w:spacing w:before="40" w:after="0"/>
        <w:ind w:left="1619" w:hanging="360"/>
        <w:rPr>
          <w:rFonts w:ascii="Arial" w:eastAsia="MS Mincho" w:hAnsi="Arial"/>
          <w:b/>
          <w:szCs w:val="24"/>
          <w:lang w:eastAsia="en-GB"/>
        </w:rPr>
      </w:pPr>
      <w:r w:rsidRPr="00E0615C">
        <w:rPr>
          <w:rFonts w:ascii="Arial" w:eastAsia="MS Mincho" w:hAnsi="Arial"/>
          <w:b/>
          <w:szCs w:val="24"/>
          <w:lang w:eastAsia="en-GB"/>
        </w:rPr>
        <w:t>[101#xx][NR] RRC procedures/messages (Ericsson)</w:t>
      </w:r>
    </w:p>
    <w:p w14:paraId="6693416E" w14:textId="77777777" w:rsidR="00E0615C" w:rsidRPr="00E0615C" w:rsidRDefault="00E0615C" w:rsidP="00E0615C">
      <w:pPr>
        <w:tabs>
          <w:tab w:val="left" w:pos="1622"/>
        </w:tabs>
        <w:spacing w:after="0"/>
        <w:ind w:left="1622" w:hanging="363"/>
        <w:rPr>
          <w:rFonts w:ascii="Arial" w:eastAsia="MS Mincho" w:hAnsi="Arial"/>
          <w:szCs w:val="24"/>
          <w:lang w:eastAsia="en-GB"/>
        </w:rPr>
      </w:pPr>
      <w:r w:rsidRPr="00E0615C">
        <w:rPr>
          <w:rFonts w:ascii="Arial" w:eastAsia="MS Mincho" w:hAnsi="Arial"/>
          <w:szCs w:val="24"/>
          <w:lang w:eastAsia="en-GB"/>
        </w:rPr>
        <w:tab/>
        <w:t xml:space="preserve">Start to draft RRC spec text based on agreements that have been made. Identify FFS points that still need to be resolved. </w:t>
      </w:r>
    </w:p>
    <w:p w14:paraId="3A41F5A6" w14:textId="77777777" w:rsidR="00E0615C" w:rsidRPr="00E0615C" w:rsidRDefault="00E0615C" w:rsidP="00E0615C">
      <w:pPr>
        <w:tabs>
          <w:tab w:val="left" w:pos="1622"/>
        </w:tabs>
        <w:spacing w:after="0"/>
        <w:ind w:left="1622" w:hanging="363"/>
        <w:rPr>
          <w:rFonts w:ascii="Arial" w:eastAsia="MS Mincho" w:hAnsi="Arial"/>
          <w:szCs w:val="24"/>
          <w:lang w:eastAsia="en-GB"/>
        </w:rPr>
      </w:pPr>
      <w:r w:rsidRPr="00E0615C">
        <w:rPr>
          <w:rFonts w:ascii="Arial" w:eastAsia="MS Mincho" w:hAnsi="Arial"/>
          <w:szCs w:val="24"/>
          <w:lang w:eastAsia="en-GB"/>
        </w:rPr>
        <w:tab/>
        <w:t>Intended outcome: Report to next meeting including identified FFS points and TP.</w:t>
      </w:r>
    </w:p>
    <w:p w14:paraId="0F79BAB3" w14:textId="77777777" w:rsidR="00E0615C" w:rsidRPr="00E0615C" w:rsidRDefault="00E0615C" w:rsidP="00E0615C">
      <w:pPr>
        <w:tabs>
          <w:tab w:val="left" w:pos="1622"/>
        </w:tabs>
        <w:spacing w:after="0"/>
        <w:ind w:left="1622" w:hanging="363"/>
        <w:rPr>
          <w:rFonts w:ascii="Arial" w:eastAsia="MS Mincho" w:hAnsi="Arial"/>
          <w:szCs w:val="24"/>
          <w:lang w:eastAsia="en-GB"/>
        </w:rPr>
      </w:pPr>
      <w:r w:rsidRPr="00E0615C">
        <w:rPr>
          <w:rFonts w:ascii="Arial" w:eastAsia="MS Mincho" w:hAnsi="Arial"/>
          <w:szCs w:val="24"/>
          <w:lang w:eastAsia="en-GB"/>
        </w:rPr>
        <w:tab/>
        <w:t xml:space="preserve">Deadline:  Thursday 2018-03-08 </w:t>
      </w:r>
    </w:p>
    <w:p w14:paraId="5A34BE12" w14:textId="77777777" w:rsidR="00E0615C" w:rsidRDefault="00E0615C" w:rsidP="00CD4C7B"/>
    <w:p w14:paraId="045CEEB2" w14:textId="0645D5A8" w:rsidR="00E0615C" w:rsidRDefault="00E0615C" w:rsidP="00CD4C7B">
      <w:r>
        <w:t xml:space="preserve">In this contribution, we discuss </w:t>
      </w:r>
      <w:r w:rsidR="00AE5680">
        <w:t xml:space="preserve">further </w:t>
      </w:r>
      <w:r>
        <w:t>harmoniz</w:t>
      </w:r>
      <w:r w:rsidR="00AE5680">
        <w:t xml:space="preserve">ation of </w:t>
      </w:r>
      <w:r>
        <w:t xml:space="preserve">the </w:t>
      </w:r>
      <w:r w:rsidRPr="00E0615C">
        <w:rPr>
          <w:i/>
        </w:rPr>
        <w:t>RRCResume</w:t>
      </w:r>
      <w:r>
        <w:t xml:space="preserve"> and </w:t>
      </w:r>
      <w:r w:rsidRPr="00E0615C">
        <w:rPr>
          <w:i/>
        </w:rPr>
        <w:t>RRCReestablishment</w:t>
      </w:r>
      <w:r>
        <w:t>.</w:t>
      </w:r>
    </w:p>
    <w:p w14:paraId="127ACA6D" w14:textId="20A0F0DF" w:rsidR="00CD4C7B" w:rsidRPr="006E13D1" w:rsidRDefault="00CD4C7B" w:rsidP="00CD4C7B">
      <w:pPr>
        <w:pStyle w:val="Heading1"/>
      </w:pPr>
      <w:r w:rsidRPr="006E13D1">
        <w:t>2</w:t>
      </w:r>
      <w:r w:rsidRPr="006E13D1">
        <w:tab/>
      </w:r>
      <w:r w:rsidR="00E0615C">
        <w:t xml:space="preserve">Comparing </w:t>
      </w:r>
      <w:r w:rsidR="00E0615C" w:rsidRPr="00E0615C">
        <w:rPr>
          <w:i/>
        </w:rPr>
        <w:t>RRCResume</w:t>
      </w:r>
      <w:r w:rsidR="00E0615C">
        <w:t xml:space="preserve"> and </w:t>
      </w:r>
      <w:r w:rsidR="00E0615C" w:rsidRPr="00E0615C">
        <w:rPr>
          <w:i/>
        </w:rPr>
        <w:t>RRCReestablishment</w:t>
      </w:r>
      <w:r w:rsidRPr="006E13D1">
        <w:t xml:space="preserve"> </w:t>
      </w:r>
    </w:p>
    <w:p w14:paraId="3771C9CA" w14:textId="4599F8F9" w:rsidR="00CD4C7B" w:rsidRPr="006E13D1" w:rsidRDefault="00E0615C" w:rsidP="00CD4C7B">
      <w:pPr>
        <w:pStyle w:val="Heading2"/>
      </w:pPr>
      <w:r>
        <w:t>2</w:t>
      </w:r>
      <w:r w:rsidR="00CD4C7B" w:rsidRPr="006E13D1">
        <w:t>.1</w:t>
      </w:r>
      <w:r w:rsidR="00CD4C7B" w:rsidRPr="006E13D1">
        <w:tab/>
      </w:r>
      <w:r w:rsidR="00D51DE6">
        <w:t>Comparison of information in the messages</w:t>
      </w:r>
    </w:p>
    <w:p w14:paraId="2C88279A" w14:textId="3B978365" w:rsidR="00C7669A" w:rsidRDefault="00D51DE6" w:rsidP="00CD4C7B">
      <w:r>
        <w:t xml:space="preserve">Looking at the LTE RRC message for connection resume/re-establishment, we can make a quick comparison of the resume and </w:t>
      </w:r>
      <w:r w:rsidR="007547EB">
        <w:t xml:space="preserve">re-establishment </w:t>
      </w:r>
      <w:r>
        <w:t>messages. This is depicted in table 1 below.</w:t>
      </w:r>
    </w:p>
    <w:tbl>
      <w:tblPr>
        <w:tblStyle w:val="TableGrid"/>
        <w:tblW w:w="0" w:type="auto"/>
        <w:jc w:val="center"/>
        <w:tblLook w:val="04A0" w:firstRow="1" w:lastRow="0" w:firstColumn="1" w:lastColumn="0" w:noHBand="0" w:noVBand="1"/>
      </w:tblPr>
      <w:tblGrid>
        <w:gridCol w:w="3114"/>
        <w:gridCol w:w="2977"/>
        <w:gridCol w:w="3540"/>
      </w:tblGrid>
      <w:tr w:rsidR="00D51DE6" w14:paraId="0B2EE360" w14:textId="77777777" w:rsidTr="005005F7">
        <w:trPr>
          <w:jc w:val="center"/>
        </w:trPr>
        <w:tc>
          <w:tcPr>
            <w:tcW w:w="3114" w:type="dxa"/>
          </w:tcPr>
          <w:p w14:paraId="070EFD53" w14:textId="6F602B7B" w:rsidR="00D51DE6" w:rsidRDefault="00D51DE6" w:rsidP="00CD4C7B">
            <w:r>
              <w:t>Field</w:t>
            </w:r>
          </w:p>
        </w:tc>
        <w:tc>
          <w:tcPr>
            <w:tcW w:w="2977" w:type="dxa"/>
          </w:tcPr>
          <w:p w14:paraId="7C3A619B" w14:textId="63DDCA9D" w:rsidR="00D51DE6" w:rsidRPr="00D51DE6" w:rsidRDefault="00D51DE6" w:rsidP="00CD4C7B">
            <w:pPr>
              <w:rPr>
                <w:b/>
                <w:i/>
              </w:rPr>
            </w:pPr>
            <w:r w:rsidRPr="00D51DE6">
              <w:rPr>
                <w:b/>
              </w:rPr>
              <w:t xml:space="preserve">In </w:t>
            </w:r>
            <w:r w:rsidRPr="00D51DE6">
              <w:rPr>
                <w:b/>
                <w:i/>
              </w:rPr>
              <w:t>RRCConnectionResume</w:t>
            </w:r>
            <w:r>
              <w:rPr>
                <w:b/>
                <w:i/>
              </w:rPr>
              <w:t>?</w:t>
            </w:r>
          </w:p>
        </w:tc>
        <w:tc>
          <w:tcPr>
            <w:tcW w:w="3540" w:type="dxa"/>
          </w:tcPr>
          <w:p w14:paraId="65190057" w14:textId="59FF1DB7" w:rsidR="00D51DE6" w:rsidRPr="00D51DE6" w:rsidRDefault="00D51DE6" w:rsidP="00CD4C7B">
            <w:pPr>
              <w:rPr>
                <w:b/>
                <w:i/>
              </w:rPr>
            </w:pPr>
            <w:r w:rsidRPr="00D51DE6">
              <w:rPr>
                <w:b/>
              </w:rPr>
              <w:t xml:space="preserve">In </w:t>
            </w:r>
            <w:r w:rsidRPr="00D51DE6">
              <w:rPr>
                <w:b/>
                <w:i/>
              </w:rPr>
              <w:t>RRCConnectionReestablishment</w:t>
            </w:r>
            <w:r>
              <w:rPr>
                <w:b/>
                <w:i/>
              </w:rPr>
              <w:t>?</w:t>
            </w:r>
          </w:p>
        </w:tc>
      </w:tr>
      <w:tr w:rsidR="00D51DE6" w:rsidRPr="007B41F1" w14:paraId="7B726C9F" w14:textId="77777777" w:rsidTr="005005F7">
        <w:trPr>
          <w:jc w:val="center"/>
        </w:trPr>
        <w:tc>
          <w:tcPr>
            <w:tcW w:w="3114" w:type="dxa"/>
          </w:tcPr>
          <w:p w14:paraId="20D57E38" w14:textId="366AF8B9" w:rsidR="00D51DE6" w:rsidRPr="007B41F1" w:rsidRDefault="00D51DE6" w:rsidP="00D51DE6">
            <w:pPr>
              <w:rPr>
                <w:highlight w:val="green"/>
              </w:rPr>
            </w:pPr>
            <w:r w:rsidRPr="007B41F1">
              <w:rPr>
                <w:highlight w:val="green"/>
              </w:rPr>
              <w:t>radioResourceConfigDedicated-r13</w:t>
            </w:r>
          </w:p>
        </w:tc>
        <w:tc>
          <w:tcPr>
            <w:tcW w:w="2977" w:type="dxa"/>
          </w:tcPr>
          <w:p w14:paraId="5A52EE98" w14:textId="706214D9" w:rsidR="00D51DE6" w:rsidRPr="007B41F1" w:rsidRDefault="00D51DE6" w:rsidP="00CD4C7B">
            <w:pPr>
              <w:rPr>
                <w:highlight w:val="green"/>
              </w:rPr>
            </w:pPr>
            <w:r w:rsidRPr="007B41F1">
              <w:rPr>
                <w:highlight w:val="green"/>
              </w:rPr>
              <w:t>Yes</w:t>
            </w:r>
          </w:p>
        </w:tc>
        <w:tc>
          <w:tcPr>
            <w:tcW w:w="3540" w:type="dxa"/>
          </w:tcPr>
          <w:p w14:paraId="3957E17E" w14:textId="68B1965F" w:rsidR="00D51DE6" w:rsidRPr="007B41F1" w:rsidRDefault="00D51DE6" w:rsidP="00CD4C7B">
            <w:pPr>
              <w:rPr>
                <w:highlight w:val="green"/>
              </w:rPr>
            </w:pPr>
            <w:r w:rsidRPr="007B41F1">
              <w:rPr>
                <w:highlight w:val="green"/>
              </w:rPr>
              <w:t>Yes</w:t>
            </w:r>
            <w:r w:rsidR="00D31DD7">
              <w:rPr>
                <w:highlight w:val="green"/>
              </w:rPr>
              <w:t xml:space="preserve"> (A)</w:t>
            </w:r>
          </w:p>
        </w:tc>
      </w:tr>
      <w:tr w:rsidR="00D51DE6" w14:paraId="635EDE0A" w14:textId="77777777" w:rsidTr="005005F7">
        <w:trPr>
          <w:jc w:val="center"/>
        </w:trPr>
        <w:tc>
          <w:tcPr>
            <w:tcW w:w="3114" w:type="dxa"/>
          </w:tcPr>
          <w:p w14:paraId="6FBE0566" w14:textId="4FCD6E1B" w:rsidR="00D51DE6" w:rsidRPr="007B41F1" w:rsidRDefault="00D51DE6" w:rsidP="00D51DE6">
            <w:pPr>
              <w:rPr>
                <w:highlight w:val="green"/>
              </w:rPr>
            </w:pPr>
            <w:r w:rsidRPr="007B41F1">
              <w:rPr>
                <w:highlight w:val="green"/>
              </w:rPr>
              <w:t>nextHopChainingCount-r13</w:t>
            </w:r>
            <w:r w:rsidRPr="007B41F1">
              <w:rPr>
                <w:highlight w:val="green"/>
              </w:rPr>
              <w:tab/>
            </w:r>
            <w:r w:rsidRPr="007B41F1">
              <w:rPr>
                <w:highlight w:val="green"/>
              </w:rPr>
              <w:tab/>
            </w:r>
            <w:r w:rsidRPr="007B41F1">
              <w:rPr>
                <w:highlight w:val="green"/>
              </w:rPr>
              <w:tab/>
            </w:r>
          </w:p>
        </w:tc>
        <w:tc>
          <w:tcPr>
            <w:tcW w:w="2977" w:type="dxa"/>
          </w:tcPr>
          <w:p w14:paraId="79EFB2A4" w14:textId="1D492E54" w:rsidR="00D51DE6" w:rsidRPr="007B41F1" w:rsidRDefault="00D51DE6" w:rsidP="00CD4C7B">
            <w:pPr>
              <w:rPr>
                <w:highlight w:val="green"/>
              </w:rPr>
            </w:pPr>
            <w:r w:rsidRPr="007B41F1">
              <w:rPr>
                <w:highlight w:val="green"/>
              </w:rPr>
              <w:t>Yes</w:t>
            </w:r>
          </w:p>
        </w:tc>
        <w:tc>
          <w:tcPr>
            <w:tcW w:w="3540" w:type="dxa"/>
          </w:tcPr>
          <w:p w14:paraId="67E1FAC9" w14:textId="4EE197C6" w:rsidR="00D51DE6" w:rsidRDefault="00D51DE6" w:rsidP="00CD4C7B">
            <w:r w:rsidRPr="007B41F1">
              <w:rPr>
                <w:highlight w:val="green"/>
              </w:rPr>
              <w:t>Yes</w:t>
            </w:r>
            <w:r w:rsidR="00D31DD7">
              <w:t xml:space="preserve"> (B)</w:t>
            </w:r>
          </w:p>
        </w:tc>
      </w:tr>
      <w:tr w:rsidR="00D51DE6" w:rsidRPr="007B41F1" w14:paraId="18AF5845" w14:textId="77777777" w:rsidTr="005005F7">
        <w:trPr>
          <w:jc w:val="center"/>
        </w:trPr>
        <w:tc>
          <w:tcPr>
            <w:tcW w:w="3114" w:type="dxa"/>
          </w:tcPr>
          <w:p w14:paraId="5DCAC4A2" w14:textId="76DE9F06" w:rsidR="00D51DE6" w:rsidRPr="007B41F1" w:rsidRDefault="00D51DE6" w:rsidP="00D51DE6">
            <w:pPr>
              <w:rPr>
                <w:highlight w:val="yellow"/>
              </w:rPr>
            </w:pPr>
            <w:r w:rsidRPr="007B41F1">
              <w:rPr>
                <w:highlight w:val="yellow"/>
              </w:rPr>
              <w:lastRenderedPageBreak/>
              <w:t>measConfig-r13</w:t>
            </w:r>
            <w:r w:rsidRPr="007B41F1">
              <w:rPr>
                <w:highlight w:val="yellow"/>
              </w:rPr>
              <w:tab/>
            </w:r>
            <w:r w:rsidRPr="007B41F1">
              <w:rPr>
                <w:highlight w:val="yellow"/>
              </w:rPr>
              <w:tab/>
            </w:r>
            <w:r w:rsidRPr="007B41F1">
              <w:rPr>
                <w:highlight w:val="yellow"/>
              </w:rPr>
              <w:tab/>
            </w:r>
            <w:r w:rsidRPr="007B41F1">
              <w:rPr>
                <w:highlight w:val="yellow"/>
              </w:rPr>
              <w:tab/>
            </w:r>
            <w:r w:rsidRPr="007B41F1">
              <w:rPr>
                <w:highlight w:val="yellow"/>
              </w:rPr>
              <w:tab/>
            </w:r>
            <w:r w:rsidRPr="007B41F1">
              <w:rPr>
                <w:highlight w:val="yellow"/>
              </w:rPr>
              <w:tab/>
            </w:r>
          </w:p>
        </w:tc>
        <w:tc>
          <w:tcPr>
            <w:tcW w:w="2977" w:type="dxa"/>
          </w:tcPr>
          <w:p w14:paraId="46E653B7" w14:textId="267A4C95" w:rsidR="00D51DE6" w:rsidRPr="007B41F1" w:rsidRDefault="00D51DE6" w:rsidP="00CD4C7B">
            <w:pPr>
              <w:rPr>
                <w:highlight w:val="yellow"/>
              </w:rPr>
            </w:pPr>
            <w:r w:rsidRPr="007B41F1">
              <w:rPr>
                <w:highlight w:val="yellow"/>
              </w:rPr>
              <w:t>Yes</w:t>
            </w:r>
          </w:p>
        </w:tc>
        <w:tc>
          <w:tcPr>
            <w:tcW w:w="3540" w:type="dxa"/>
          </w:tcPr>
          <w:p w14:paraId="0D267DA8" w14:textId="6CED6159" w:rsidR="00D51DE6" w:rsidRPr="007B41F1" w:rsidRDefault="00D51DE6" w:rsidP="00CD4C7B">
            <w:pPr>
              <w:rPr>
                <w:highlight w:val="yellow"/>
              </w:rPr>
            </w:pPr>
            <w:r w:rsidRPr="007B41F1">
              <w:rPr>
                <w:highlight w:val="yellow"/>
              </w:rPr>
              <w:t>No</w:t>
            </w:r>
            <w:r w:rsidR="007B41F1" w:rsidRPr="007B41F1">
              <w:rPr>
                <w:highlight w:val="yellow"/>
              </w:rPr>
              <w:t xml:space="preserve"> (1)</w:t>
            </w:r>
          </w:p>
        </w:tc>
      </w:tr>
      <w:tr w:rsidR="00D51DE6" w:rsidRPr="007B41F1" w14:paraId="4E1064EC" w14:textId="77777777" w:rsidTr="005005F7">
        <w:trPr>
          <w:jc w:val="center"/>
        </w:trPr>
        <w:tc>
          <w:tcPr>
            <w:tcW w:w="3114" w:type="dxa"/>
          </w:tcPr>
          <w:p w14:paraId="09085B87" w14:textId="040279DA" w:rsidR="00D51DE6" w:rsidRPr="007B41F1" w:rsidRDefault="00D51DE6" w:rsidP="00D51DE6">
            <w:pPr>
              <w:rPr>
                <w:highlight w:val="yellow"/>
              </w:rPr>
            </w:pPr>
            <w:r w:rsidRPr="007B41F1">
              <w:rPr>
                <w:highlight w:val="yellow"/>
              </w:rPr>
              <w:t>antennaInfoDedicatedPCell-r13</w:t>
            </w:r>
            <w:r w:rsidRPr="007B41F1">
              <w:rPr>
                <w:highlight w:val="yellow"/>
              </w:rPr>
              <w:tab/>
            </w:r>
          </w:p>
        </w:tc>
        <w:tc>
          <w:tcPr>
            <w:tcW w:w="2977" w:type="dxa"/>
          </w:tcPr>
          <w:p w14:paraId="20ABF6ED" w14:textId="67DD0873" w:rsidR="00D51DE6" w:rsidRPr="007B41F1" w:rsidRDefault="007B41F1" w:rsidP="00CD4C7B">
            <w:pPr>
              <w:rPr>
                <w:highlight w:val="yellow"/>
              </w:rPr>
            </w:pPr>
            <w:r w:rsidRPr="007B41F1">
              <w:rPr>
                <w:highlight w:val="yellow"/>
              </w:rPr>
              <w:t>Yes</w:t>
            </w:r>
          </w:p>
        </w:tc>
        <w:tc>
          <w:tcPr>
            <w:tcW w:w="3540" w:type="dxa"/>
          </w:tcPr>
          <w:p w14:paraId="002CB460" w14:textId="4EF42D86" w:rsidR="00D51DE6" w:rsidRPr="007B41F1" w:rsidRDefault="007B41F1" w:rsidP="00CD4C7B">
            <w:pPr>
              <w:rPr>
                <w:highlight w:val="yellow"/>
              </w:rPr>
            </w:pPr>
            <w:r w:rsidRPr="007B41F1">
              <w:rPr>
                <w:highlight w:val="yellow"/>
              </w:rPr>
              <w:t>No (2)</w:t>
            </w:r>
          </w:p>
        </w:tc>
      </w:tr>
      <w:tr w:rsidR="00D51DE6" w:rsidRPr="007B41F1" w14:paraId="5F3AFAD1" w14:textId="77777777" w:rsidTr="005005F7">
        <w:trPr>
          <w:jc w:val="center"/>
        </w:trPr>
        <w:tc>
          <w:tcPr>
            <w:tcW w:w="3114" w:type="dxa"/>
          </w:tcPr>
          <w:p w14:paraId="326137A6" w14:textId="271EC1BE" w:rsidR="00D51DE6" w:rsidRPr="007B41F1" w:rsidRDefault="00D51DE6" w:rsidP="00D51DE6">
            <w:pPr>
              <w:rPr>
                <w:highlight w:val="yellow"/>
              </w:rPr>
            </w:pPr>
            <w:r w:rsidRPr="007B41F1">
              <w:rPr>
                <w:highlight w:val="yellow"/>
              </w:rPr>
              <w:t>drb-ContinueROHC-r13</w:t>
            </w:r>
            <w:r w:rsidRPr="007B41F1">
              <w:rPr>
                <w:highlight w:val="yellow"/>
              </w:rPr>
              <w:tab/>
            </w:r>
          </w:p>
        </w:tc>
        <w:tc>
          <w:tcPr>
            <w:tcW w:w="2977" w:type="dxa"/>
          </w:tcPr>
          <w:p w14:paraId="56A0BA03" w14:textId="7FEDDB5F" w:rsidR="00D51DE6" w:rsidRPr="007B41F1" w:rsidRDefault="007B41F1" w:rsidP="00CD4C7B">
            <w:pPr>
              <w:rPr>
                <w:highlight w:val="yellow"/>
              </w:rPr>
            </w:pPr>
            <w:r w:rsidRPr="007B41F1">
              <w:rPr>
                <w:highlight w:val="yellow"/>
              </w:rPr>
              <w:t>Yes</w:t>
            </w:r>
          </w:p>
        </w:tc>
        <w:tc>
          <w:tcPr>
            <w:tcW w:w="3540" w:type="dxa"/>
          </w:tcPr>
          <w:p w14:paraId="6F0CF5B4" w14:textId="7295E3F6" w:rsidR="00D51DE6" w:rsidRPr="007B41F1" w:rsidRDefault="007B41F1" w:rsidP="00CD4C7B">
            <w:pPr>
              <w:rPr>
                <w:highlight w:val="yellow"/>
              </w:rPr>
            </w:pPr>
            <w:r w:rsidRPr="007B41F1">
              <w:rPr>
                <w:highlight w:val="yellow"/>
              </w:rPr>
              <w:t>No (3)</w:t>
            </w:r>
          </w:p>
        </w:tc>
      </w:tr>
      <w:tr w:rsidR="00D51DE6" w:rsidRPr="007B41F1" w14:paraId="65B5D9B0" w14:textId="77777777" w:rsidTr="005005F7">
        <w:trPr>
          <w:jc w:val="center"/>
        </w:trPr>
        <w:tc>
          <w:tcPr>
            <w:tcW w:w="3114" w:type="dxa"/>
          </w:tcPr>
          <w:p w14:paraId="13CEF30C" w14:textId="3482DC02" w:rsidR="00D51DE6" w:rsidRPr="007B41F1" w:rsidRDefault="007B41F1" w:rsidP="00D51DE6">
            <w:pPr>
              <w:rPr>
                <w:highlight w:val="yellow"/>
              </w:rPr>
            </w:pPr>
            <w:r w:rsidRPr="007B41F1">
              <w:rPr>
                <w:highlight w:val="yellow"/>
              </w:rPr>
              <w:t>otherConfig-r14</w:t>
            </w:r>
          </w:p>
        </w:tc>
        <w:tc>
          <w:tcPr>
            <w:tcW w:w="2977" w:type="dxa"/>
          </w:tcPr>
          <w:p w14:paraId="054EDEF7" w14:textId="17BE738A" w:rsidR="00D51DE6" w:rsidRPr="007B41F1" w:rsidRDefault="007B41F1" w:rsidP="00CD4C7B">
            <w:pPr>
              <w:rPr>
                <w:highlight w:val="yellow"/>
              </w:rPr>
            </w:pPr>
            <w:r w:rsidRPr="007B41F1">
              <w:rPr>
                <w:highlight w:val="yellow"/>
              </w:rPr>
              <w:t>Yes</w:t>
            </w:r>
          </w:p>
        </w:tc>
        <w:tc>
          <w:tcPr>
            <w:tcW w:w="3540" w:type="dxa"/>
          </w:tcPr>
          <w:p w14:paraId="3DCC67C6" w14:textId="41A589ED" w:rsidR="00D51DE6" w:rsidRPr="007B41F1" w:rsidRDefault="007B41F1" w:rsidP="00CD4C7B">
            <w:pPr>
              <w:rPr>
                <w:highlight w:val="yellow"/>
              </w:rPr>
            </w:pPr>
            <w:r w:rsidRPr="007B41F1">
              <w:rPr>
                <w:highlight w:val="yellow"/>
              </w:rPr>
              <w:t>No (4)</w:t>
            </w:r>
          </w:p>
        </w:tc>
      </w:tr>
      <w:tr w:rsidR="00D51DE6" w14:paraId="77CDAC3F" w14:textId="77777777" w:rsidTr="005005F7">
        <w:trPr>
          <w:jc w:val="center"/>
        </w:trPr>
        <w:tc>
          <w:tcPr>
            <w:tcW w:w="3114" w:type="dxa"/>
          </w:tcPr>
          <w:p w14:paraId="575A04E1" w14:textId="3FD7FFA4" w:rsidR="00D51DE6" w:rsidRPr="007B41F1" w:rsidRDefault="007B41F1" w:rsidP="00D51DE6">
            <w:pPr>
              <w:rPr>
                <w:highlight w:val="yellow"/>
              </w:rPr>
            </w:pPr>
            <w:r w:rsidRPr="007B41F1">
              <w:rPr>
                <w:highlight w:val="yellow"/>
              </w:rPr>
              <w:t>EN-DC config</w:t>
            </w:r>
          </w:p>
        </w:tc>
        <w:tc>
          <w:tcPr>
            <w:tcW w:w="2977" w:type="dxa"/>
          </w:tcPr>
          <w:p w14:paraId="337A0833" w14:textId="181A68F9" w:rsidR="00D51DE6" w:rsidRPr="007B41F1" w:rsidRDefault="007B41F1" w:rsidP="00CD4C7B">
            <w:pPr>
              <w:rPr>
                <w:highlight w:val="yellow"/>
              </w:rPr>
            </w:pPr>
            <w:r w:rsidRPr="007B41F1">
              <w:rPr>
                <w:highlight w:val="yellow"/>
              </w:rPr>
              <w:t>Yes</w:t>
            </w:r>
          </w:p>
        </w:tc>
        <w:tc>
          <w:tcPr>
            <w:tcW w:w="3540" w:type="dxa"/>
          </w:tcPr>
          <w:p w14:paraId="6B996BE9" w14:textId="6472A4F5" w:rsidR="00D51DE6" w:rsidRDefault="007B41F1" w:rsidP="00CD4C7B">
            <w:r w:rsidRPr="007B41F1">
              <w:rPr>
                <w:highlight w:val="yellow"/>
              </w:rPr>
              <w:t>No (5)</w:t>
            </w:r>
          </w:p>
        </w:tc>
      </w:tr>
    </w:tbl>
    <w:p w14:paraId="09B36DB7" w14:textId="2ABB4791" w:rsidR="007B41F1" w:rsidRPr="005005F7" w:rsidRDefault="00D31DD7" w:rsidP="005005F7">
      <w:pPr>
        <w:pStyle w:val="Caption"/>
        <w:jc w:val="center"/>
        <w:rPr>
          <w:b/>
          <w:color w:val="000000" w:themeColor="text1"/>
        </w:rPr>
      </w:pPr>
      <w:r w:rsidRPr="005005F7">
        <w:rPr>
          <w:b/>
          <w:i w:val="0"/>
          <w:color w:val="000000" w:themeColor="text1"/>
          <w:sz w:val="20"/>
        </w:rPr>
        <w:t xml:space="preserve">Table </w:t>
      </w:r>
      <w:r w:rsidRPr="005005F7">
        <w:rPr>
          <w:b/>
          <w:i w:val="0"/>
          <w:color w:val="000000" w:themeColor="text1"/>
          <w:sz w:val="20"/>
        </w:rPr>
        <w:fldChar w:fldCharType="begin"/>
      </w:r>
      <w:r w:rsidRPr="005005F7">
        <w:rPr>
          <w:b/>
          <w:i w:val="0"/>
          <w:color w:val="000000" w:themeColor="text1"/>
          <w:sz w:val="20"/>
        </w:rPr>
        <w:instrText xml:space="preserve"> SEQ Table \* ARABIC </w:instrText>
      </w:r>
      <w:r w:rsidRPr="005005F7">
        <w:rPr>
          <w:b/>
          <w:i w:val="0"/>
          <w:color w:val="000000" w:themeColor="text1"/>
          <w:sz w:val="20"/>
        </w:rPr>
        <w:fldChar w:fldCharType="separate"/>
      </w:r>
      <w:r w:rsidRPr="005005F7">
        <w:rPr>
          <w:b/>
          <w:i w:val="0"/>
          <w:noProof/>
          <w:color w:val="000000" w:themeColor="text1"/>
          <w:sz w:val="20"/>
        </w:rPr>
        <w:t>1</w:t>
      </w:r>
      <w:r w:rsidRPr="005005F7">
        <w:rPr>
          <w:b/>
          <w:i w:val="0"/>
          <w:color w:val="000000" w:themeColor="text1"/>
          <w:sz w:val="20"/>
        </w:rPr>
        <w:fldChar w:fldCharType="end"/>
      </w:r>
      <w:r w:rsidRPr="005005F7">
        <w:rPr>
          <w:b/>
          <w:i w:val="0"/>
          <w:color w:val="000000" w:themeColor="text1"/>
          <w:sz w:val="20"/>
        </w:rPr>
        <w:t>. Comparison of LTE RRC resume and RRC re-establishment message contents</w:t>
      </w:r>
    </w:p>
    <w:p w14:paraId="69DA7AB5" w14:textId="07C6A272" w:rsidR="007B41F1" w:rsidRDefault="00D31DD7" w:rsidP="007B41F1">
      <w:pPr>
        <w:pStyle w:val="Heading2"/>
      </w:pPr>
      <w:r>
        <w:t>We use this table to discuss the commonalities and differences in the following sections.</w:t>
      </w:r>
      <w:r w:rsidR="007B41F1">
        <w:t>2.2</w:t>
      </w:r>
      <w:r w:rsidR="007B41F1" w:rsidRPr="006E13D1">
        <w:tab/>
      </w:r>
      <w:r w:rsidR="007B41F1">
        <w:t>Commonalities</w:t>
      </w:r>
    </w:p>
    <w:p w14:paraId="32A277E2" w14:textId="6A529793" w:rsidR="00D51DE6" w:rsidRDefault="00D51DE6" w:rsidP="00D51DE6">
      <w:r>
        <w:t xml:space="preserve">As already discussed in </w:t>
      </w:r>
      <w:hyperlink r:id="rId15" w:history="1">
        <w:r w:rsidRPr="00210008">
          <w:rPr>
            <w:rStyle w:val="Hyperlink"/>
          </w:rPr>
          <w:t>R2-1803730</w:t>
        </w:r>
      </w:hyperlink>
      <w:r>
        <w:t xml:space="preserve">, the resume and re-establishment procedures share a lot of commonalities: Both intend to continue </w:t>
      </w:r>
      <w:r w:rsidR="00FC6D2D">
        <w:t xml:space="preserve">the RRC </w:t>
      </w:r>
      <w:r>
        <w:t>connection after the connection stopped</w:t>
      </w:r>
      <w:r w:rsidR="002306F6">
        <w:t>, both allow the previous connection parameters to be retained, and both require security update</w:t>
      </w:r>
      <w:r>
        <w:t xml:space="preserve">. </w:t>
      </w:r>
      <w:r w:rsidR="00D31DD7">
        <w:t>These are evidenced by (A) and (B) in the table.</w:t>
      </w:r>
    </w:p>
    <w:p w14:paraId="5A7E381B" w14:textId="7BF87B7D" w:rsidR="00CD4C7B" w:rsidRPr="006E13D1" w:rsidRDefault="00E0615C" w:rsidP="00CD4C7B">
      <w:pPr>
        <w:pStyle w:val="Heading2"/>
      </w:pPr>
      <w:r>
        <w:t>2</w:t>
      </w:r>
      <w:r w:rsidR="00D51DE6">
        <w:t>.3</w:t>
      </w:r>
      <w:r w:rsidR="00CD4C7B" w:rsidRPr="006E13D1">
        <w:tab/>
      </w:r>
      <w:r w:rsidR="00210008">
        <w:t>Differences</w:t>
      </w:r>
    </w:p>
    <w:p w14:paraId="1B0B07D6" w14:textId="112B804D" w:rsidR="00D31DD7" w:rsidRDefault="00D31DD7" w:rsidP="00D31DD7">
      <w:r>
        <w:t>Based on Table 1, we would note the following differences (numbered according to the table 1):</w:t>
      </w:r>
    </w:p>
    <w:p w14:paraId="11384CC6" w14:textId="77777777" w:rsidR="00D31DD7" w:rsidRDefault="00D31DD7" w:rsidP="00D31DD7">
      <w:pPr>
        <w:pStyle w:val="ListParagraph"/>
        <w:numPr>
          <w:ilvl w:val="0"/>
          <w:numId w:val="5"/>
        </w:numPr>
      </w:pPr>
      <w:r>
        <w:t>Not given in re-establishment since security is not activated. However, if security activation would be done, no obstacle to include.</w:t>
      </w:r>
    </w:p>
    <w:p w14:paraId="37E60BF7" w14:textId="77777777" w:rsidR="00D31DD7" w:rsidRDefault="00D31DD7" w:rsidP="00D31DD7">
      <w:pPr>
        <w:pStyle w:val="ListParagraph"/>
        <w:numPr>
          <w:ilvl w:val="0"/>
          <w:numId w:val="5"/>
        </w:numPr>
      </w:pPr>
      <w:r>
        <w:t>Proposed earlier in LTE but not agreed – not a real problem to allow in both</w:t>
      </w:r>
    </w:p>
    <w:p w14:paraId="0F65D9E0" w14:textId="77777777" w:rsidR="00D31DD7" w:rsidRDefault="00D31DD7" w:rsidP="00D31DD7">
      <w:pPr>
        <w:pStyle w:val="ListParagraph"/>
        <w:numPr>
          <w:ilvl w:val="0"/>
          <w:numId w:val="5"/>
        </w:numPr>
      </w:pPr>
      <w:r>
        <w:t>Only useful for continuing RoHC context. Optimization, should be possible for both.</w:t>
      </w:r>
    </w:p>
    <w:p w14:paraId="5164235E" w14:textId="77777777" w:rsidR="00D31DD7" w:rsidRDefault="00D31DD7" w:rsidP="00D31DD7">
      <w:pPr>
        <w:pStyle w:val="ListParagraph"/>
        <w:numPr>
          <w:ilvl w:val="0"/>
          <w:numId w:val="5"/>
        </w:numPr>
      </w:pPr>
      <w:r>
        <w:t>Allows indicating early UE assistance information. Most of these features do not yet exist for NR, so shouldn’t be a large problem.</w:t>
      </w:r>
    </w:p>
    <w:p w14:paraId="09ADA172" w14:textId="77777777" w:rsidR="00D31DD7" w:rsidRDefault="00D31DD7" w:rsidP="00D31DD7">
      <w:pPr>
        <w:pStyle w:val="ListParagraph"/>
        <w:numPr>
          <w:ilvl w:val="0"/>
          <w:numId w:val="5"/>
        </w:numPr>
      </w:pPr>
      <w:r>
        <w:t>Only discussed in the context of resume, but in principle could apply also for re-establishment.</w:t>
      </w:r>
    </w:p>
    <w:p w14:paraId="65175326" w14:textId="77777777" w:rsidR="00D31DD7" w:rsidRDefault="00D31DD7" w:rsidP="00D31DD7">
      <w:r w:rsidRPr="00D31DD7">
        <w:rPr>
          <w:b/>
        </w:rPr>
        <w:t>Observation 1:</w:t>
      </w:r>
      <w:r>
        <w:t xml:space="preserve"> Re-establishment message allows including less information than resume, but the reasons for that seem to be largely historical.</w:t>
      </w:r>
    </w:p>
    <w:p w14:paraId="6083459A" w14:textId="0AB8C6C5" w:rsidR="00C7669A" w:rsidRDefault="00C7669A" w:rsidP="00C7669A">
      <w:r>
        <w:t>There are also some differences between the procedures: In case of resume, the connection was stopped on purpose whereas for re-establishment, the connection stopped because of error.</w:t>
      </w:r>
      <w:r w:rsidR="008F6C5A">
        <w:t xml:space="preserve"> </w:t>
      </w:r>
      <w:r w:rsidR="008F6C5A" w:rsidRPr="002A4D68">
        <w:t>Re-establishment procedure only re-establish SRBs while the Resume procedure also re-establish DRBs.</w:t>
      </w:r>
      <w:r w:rsidR="004B4F70">
        <w:t xml:space="preserve"> Also, the request messages need different reason codes since it is important to understand from which error UE wishes to re-establish, whereas for resume the call establishment cause is relevant for admission control purposes.</w:t>
      </w:r>
      <w:r w:rsidR="002A4D68">
        <w:t xml:space="preserve"> </w:t>
      </w:r>
    </w:p>
    <w:p w14:paraId="4E60B2BC" w14:textId="7D8DCA06" w:rsidR="00D31DD7" w:rsidRDefault="00D31DD7" w:rsidP="00C7669A">
      <w:r w:rsidRPr="005005F7">
        <w:rPr>
          <w:b/>
        </w:rPr>
        <w:t>Observation 2:</w:t>
      </w:r>
      <w:r>
        <w:t xml:space="preserve"> Resume and re-establishment require different cause values to be indicated.Further, because UE retains the security keys in resume, the DRBs can be continued already in Msg4 (which is ciphered), whereas re-establishment requires DRBs to be re-configured only after successful connection re-establishment. However, this is also due to LTE Rel-8 attempting to have simple (but not always optimized) procedures with minimal overlap. In contrast, resume procedure was designed to combine both connection continuation and reconfiguration of bearers. There doesn’t seem to be a principal reason why the same couldn'</w:t>
      </w:r>
      <w:r w:rsidR="00414C9C">
        <w:t>t be applied also for re-establishment, provided the security can be resumed already at Msg4.</w:t>
      </w:r>
    </w:p>
    <w:p w14:paraId="0F48C403" w14:textId="0BEC8F37" w:rsidR="00D31DD7" w:rsidRDefault="00D31DD7" w:rsidP="00C7669A">
      <w:r w:rsidRPr="005005F7">
        <w:rPr>
          <w:b/>
        </w:rPr>
        <w:t>Observation 3:</w:t>
      </w:r>
      <w:r>
        <w:t xml:space="preserve"> </w:t>
      </w:r>
      <w:r w:rsidR="00414C9C">
        <w:t>If security can be resume at Msg4, re-establishment could follow the same principle as resume in re-establishing DRBs.</w:t>
      </w:r>
    </w:p>
    <w:p w14:paraId="32CFCFAE" w14:textId="438C5066" w:rsidR="00210008" w:rsidRPr="006E13D1" w:rsidRDefault="00210008" w:rsidP="00210008">
      <w:pPr>
        <w:pStyle w:val="Heading2"/>
      </w:pPr>
      <w:r>
        <w:t>2.</w:t>
      </w:r>
      <w:r w:rsidR="00A67F81">
        <w:t>4</w:t>
      </w:r>
      <w:r w:rsidRPr="006E13D1">
        <w:tab/>
      </w:r>
      <w:r>
        <w:t>Security aspects</w:t>
      </w:r>
    </w:p>
    <w:p w14:paraId="18599826" w14:textId="0756913D" w:rsidR="00F05DE3" w:rsidRDefault="00E46A9F" w:rsidP="00F05DE3">
      <w:pPr>
        <w:rPr>
          <w:rFonts w:eastAsia="SimSun"/>
          <w:lang w:eastAsia="zh-CN"/>
        </w:rPr>
      </w:pPr>
      <w:r>
        <w:rPr>
          <w:rFonts w:eastAsia="SimSun"/>
          <w:lang w:eastAsia="zh-CN"/>
        </w:rPr>
        <w:t xml:space="preserve">It is already agreed </w:t>
      </w:r>
      <w:r w:rsidR="00F05DE3">
        <w:rPr>
          <w:rFonts w:eastAsia="SimSun"/>
          <w:lang w:eastAsia="zh-CN"/>
        </w:rPr>
        <w:t>(</w:t>
      </w:r>
      <w:r w:rsidR="005A7E64">
        <w:rPr>
          <w:rFonts w:eastAsia="SimSun"/>
          <w:lang w:eastAsia="zh-CN"/>
        </w:rPr>
        <w:t xml:space="preserve">pending </w:t>
      </w:r>
      <w:r w:rsidR="00F05DE3">
        <w:rPr>
          <w:rFonts w:eastAsia="SimSun"/>
          <w:lang w:eastAsia="zh-CN"/>
        </w:rPr>
        <w:t>SA3 confirmation) that NCC can be provided in the suspend message i.e. the message moving UE from RRC_CONNECTED to RRC_INACTIVE. If we agree to harmonize resume and re</w:t>
      </w:r>
      <w:r w:rsidR="00194EF5">
        <w:rPr>
          <w:rFonts w:eastAsia="SimSun"/>
          <w:lang w:eastAsia="zh-CN"/>
        </w:rPr>
        <w:t>-</w:t>
      </w:r>
      <w:r w:rsidR="00F05DE3">
        <w:rPr>
          <w:rFonts w:eastAsia="SimSun"/>
          <w:lang w:eastAsia="zh-CN"/>
        </w:rPr>
        <w:t xml:space="preserve">establishment procedures then UE would need the </w:t>
      </w:r>
      <w:r w:rsidR="005A7E64">
        <w:rPr>
          <w:rFonts w:eastAsia="SimSun"/>
          <w:lang w:eastAsia="zh-CN"/>
        </w:rPr>
        <w:t xml:space="preserve">same </w:t>
      </w:r>
      <w:r w:rsidR="00F05DE3">
        <w:rPr>
          <w:rFonts w:eastAsia="SimSun"/>
          <w:lang w:eastAsia="zh-CN"/>
        </w:rPr>
        <w:t xml:space="preserve">“new key” </w:t>
      </w:r>
      <w:r w:rsidR="005A7E64">
        <w:rPr>
          <w:rFonts w:eastAsia="SimSun"/>
          <w:lang w:eastAsia="zh-CN"/>
        </w:rPr>
        <w:t xml:space="preserve">(i.e. NCC) </w:t>
      </w:r>
      <w:r w:rsidR="00F05DE3">
        <w:rPr>
          <w:rFonts w:eastAsia="SimSun"/>
          <w:lang w:eastAsia="zh-CN"/>
        </w:rPr>
        <w:t>information already prior the moving to INACTIVE as the re</w:t>
      </w:r>
      <w:r w:rsidR="00194EF5">
        <w:rPr>
          <w:rFonts w:eastAsia="SimSun"/>
          <w:lang w:eastAsia="zh-CN"/>
        </w:rPr>
        <w:t>-</w:t>
      </w:r>
      <w:r w:rsidR="00F05DE3">
        <w:rPr>
          <w:rFonts w:eastAsia="SimSun"/>
          <w:lang w:eastAsia="zh-CN"/>
        </w:rPr>
        <w:t>establishment</w:t>
      </w:r>
      <w:r w:rsidR="005A7E64">
        <w:rPr>
          <w:rFonts w:eastAsia="SimSun"/>
          <w:lang w:eastAsia="zh-CN"/>
        </w:rPr>
        <w:t xml:space="preserve"> will only</w:t>
      </w:r>
      <w:r w:rsidR="00F05DE3">
        <w:rPr>
          <w:rFonts w:eastAsia="SimSun"/>
          <w:lang w:eastAsia="zh-CN"/>
        </w:rPr>
        <w:t xml:space="preserve"> </w:t>
      </w:r>
      <w:r w:rsidR="00194EF5">
        <w:rPr>
          <w:rFonts w:eastAsia="SimSun"/>
          <w:lang w:eastAsia="zh-CN"/>
        </w:rPr>
        <w:t xml:space="preserve">occur </w:t>
      </w:r>
      <w:r w:rsidR="00F05DE3">
        <w:rPr>
          <w:rFonts w:eastAsia="SimSun"/>
          <w:lang w:eastAsia="zh-CN"/>
        </w:rPr>
        <w:t>in RRC_CONNECTED state.</w:t>
      </w:r>
      <w:r w:rsidR="005A7E64">
        <w:rPr>
          <w:rFonts w:eastAsia="SimSun"/>
          <w:lang w:eastAsia="zh-CN"/>
        </w:rPr>
        <w:t xml:space="preserve"> Thus, the NCC should be provided to UE when the RRC connection is established the first time.</w:t>
      </w:r>
      <w:r w:rsidR="00F05DE3">
        <w:rPr>
          <w:rFonts w:eastAsia="SimSun"/>
          <w:lang w:eastAsia="zh-CN"/>
        </w:rPr>
        <w:t xml:space="preserve"> </w:t>
      </w:r>
    </w:p>
    <w:p w14:paraId="402EA719" w14:textId="0AB87641" w:rsidR="00F05DE3" w:rsidRDefault="00F05DE3" w:rsidP="00F05DE3">
      <w:pPr>
        <w:rPr>
          <w:rFonts w:eastAsia="SimSun"/>
          <w:lang w:eastAsia="zh-CN"/>
        </w:rPr>
      </w:pPr>
      <w:r>
        <w:rPr>
          <w:rFonts w:eastAsia="SimSun"/>
          <w:lang w:eastAsia="zh-CN"/>
        </w:rPr>
        <w:t>In case of re</w:t>
      </w:r>
      <w:r w:rsidR="00194EF5">
        <w:rPr>
          <w:rFonts w:eastAsia="SimSun"/>
          <w:lang w:eastAsia="zh-CN"/>
        </w:rPr>
        <w:t>-</w:t>
      </w:r>
      <w:r>
        <w:rPr>
          <w:rFonts w:eastAsia="SimSun"/>
          <w:lang w:eastAsia="zh-CN"/>
        </w:rPr>
        <w:t>establishment</w:t>
      </w:r>
      <w:r w:rsidR="005A7E64">
        <w:rPr>
          <w:rFonts w:eastAsia="SimSun"/>
          <w:lang w:eastAsia="zh-CN"/>
        </w:rPr>
        <w:t>,</w:t>
      </w:r>
      <w:r>
        <w:rPr>
          <w:rFonts w:eastAsia="SimSun"/>
          <w:lang w:eastAsia="zh-CN"/>
        </w:rPr>
        <w:t xml:space="preserve"> </w:t>
      </w:r>
      <w:r w:rsidR="005B01E7">
        <w:rPr>
          <w:rFonts w:eastAsia="SimSun"/>
          <w:lang w:eastAsia="zh-CN"/>
        </w:rPr>
        <w:t xml:space="preserve">the </w:t>
      </w:r>
      <w:r>
        <w:rPr>
          <w:rFonts w:eastAsia="SimSun"/>
          <w:lang w:eastAsia="zh-CN"/>
        </w:rPr>
        <w:t>UE context is used</w:t>
      </w:r>
      <w:r w:rsidR="005A7E64">
        <w:rPr>
          <w:rFonts w:eastAsia="SimSun"/>
          <w:lang w:eastAsia="zh-CN"/>
        </w:rPr>
        <w:t xml:space="preserve"> by or </w:t>
      </w:r>
      <w:r>
        <w:rPr>
          <w:rFonts w:eastAsia="SimSun"/>
          <w:lang w:eastAsia="zh-CN"/>
        </w:rPr>
        <w:t xml:space="preserve">retrieved from the gNB where the UE was in RRC_CONNECTED state i.e. </w:t>
      </w:r>
      <w:r w:rsidR="005B01E7">
        <w:rPr>
          <w:rFonts w:eastAsia="SimSun"/>
          <w:lang w:eastAsia="zh-CN"/>
        </w:rPr>
        <w:t>o</w:t>
      </w:r>
      <w:r>
        <w:rPr>
          <w:rFonts w:eastAsia="SimSun"/>
          <w:lang w:eastAsia="zh-CN"/>
        </w:rPr>
        <w:t>ne needs to provide sufficient information to NW in the re</w:t>
      </w:r>
      <w:r w:rsidR="00631850">
        <w:rPr>
          <w:rFonts w:eastAsia="SimSun"/>
          <w:lang w:eastAsia="zh-CN"/>
        </w:rPr>
        <w:t>-</w:t>
      </w:r>
      <w:r>
        <w:rPr>
          <w:rFonts w:eastAsia="SimSun"/>
          <w:lang w:eastAsia="zh-CN"/>
        </w:rPr>
        <w:t xml:space="preserve">establishment procedure to identify </w:t>
      </w:r>
      <w:r w:rsidR="005A7E64">
        <w:rPr>
          <w:rFonts w:eastAsia="SimSun"/>
          <w:lang w:eastAsia="zh-CN"/>
        </w:rPr>
        <w:t xml:space="preserve">the </w:t>
      </w:r>
      <w:r>
        <w:rPr>
          <w:rFonts w:eastAsia="SimSun"/>
          <w:lang w:eastAsia="zh-CN"/>
        </w:rPr>
        <w:t xml:space="preserve">gNB (similar to anchor gNB in RRC_INACTIVE) and some sort of UE </w:t>
      </w:r>
      <w:r w:rsidR="00A831A9">
        <w:rPr>
          <w:rFonts w:eastAsia="SimSun"/>
          <w:lang w:eastAsia="zh-CN"/>
        </w:rPr>
        <w:t xml:space="preserve">context </w:t>
      </w:r>
      <w:r>
        <w:rPr>
          <w:rFonts w:eastAsia="SimSun"/>
          <w:lang w:eastAsia="zh-CN"/>
        </w:rPr>
        <w:t>identity</w:t>
      </w:r>
      <w:r w:rsidR="003C2726">
        <w:rPr>
          <w:rFonts w:eastAsia="SimSun"/>
          <w:lang w:eastAsia="zh-CN"/>
        </w:rPr>
        <w:t xml:space="preserve"> to get the context </w:t>
      </w:r>
      <w:r w:rsidR="003C2726">
        <w:rPr>
          <w:rFonts w:eastAsia="SimSun"/>
          <w:lang w:eastAsia="zh-CN"/>
        </w:rPr>
        <w:lastRenderedPageBreak/>
        <w:t>from the gNB</w:t>
      </w:r>
      <w:r>
        <w:rPr>
          <w:rFonts w:eastAsia="SimSun"/>
          <w:lang w:eastAsia="zh-CN"/>
        </w:rPr>
        <w:t>. This seems to resemble the resume procedure requirements very much</w:t>
      </w:r>
      <w:r w:rsidR="003C2726">
        <w:rPr>
          <w:rFonts w:eastAsia="SimSun"/>
          <w:lang w:eastAsia="zh-CN"/>
        </w:rPr>
        <w:t>, where the I-RNTI is used as the identifier for the UE context</w:t>
      </w:r>
      <w:r>
        <w:rPr>
          <w:rFonts w:eastAsia="SimSun"/>
          <w:lang w:eastAsia="zh-CN"/>
        </w:rPr>
        <w:t xml:space="preserve">. </w:t>
      </w:r>
    </w:p>
    <w:p w14:paraId="345B9892" w14:textId="392A85CC" w:rsidR="00F05DE3" w:rsidRDefault="003C2726" w:rsidP="005005F7">
      <w:pPr>
        <w:rPr>
          <w:rFonts w:eastAsia="SimSun"/>
          <w:lang w:eastAsia="zh-CN"/>
        </w:rPr>
      </w:pPr>
      <w:r>
        <w:rPr>
          <w:rFonts w:eastAsia="SimSun"/>
          <w:lang w:eastAsia="zh-CN"/>
        </w:rPr>
        <w:t>The d</w:t>
      </w:r>
      <w:r w:rsidR="00F05DE3">
        <w:rPr>
          <w:rFonts w:eastAsia="SimSun"/>
          <w:lang w:eastAsia="zh-CN"/>
        </w:rPr>
        <w:t>erivation of “</w:t>
      </w:r>
      <w:r>
        <w:rPr>
          <w:rFonts w:eastAsia="SimSun"/>
          <w:lang w:eastAsia="zh-CN"/>
        </w:rPr>
        <w:t xml:space="preserve">UE </w:t>
      </w:r>
      <w:r w:rsidR="00F05DE3">
        <w:rPr>
          <w:rFonts w:eastAsia="SimSun"/>
          <w:lang w:eastAsia="zh-CN"/>
        </w:rPr>
        <w:t xml:space="preserve">context identity” can be left to NW implementation </w:t>
      </w:r>
      <w:r>
        <w:rPr>
          <w:rFonts w:eastAsia="SimSun"/>
          <w:lang w:eastAsia="zh-CN"/>
        </w:rPr>
        <w:t xml:space="preserve">(i.e. up to NW </w:t>
      </w:r>
      <w:r w:rsidR="00F05DE3">
        <w:rPr>
          <w:rFonts w:eastAsia="SimSun"/>
          <w:lang w:eastAsia="zh-CN"/>
        </w:rPr>
        <w:t>to decide how the “identity” information in the resume/reestablishment message is derived</w:t>
      </w:r>
      <w:r>
        <w:rPr>
          <w:rFonts w:eastAsia="SimSun"/>
          <w:lang w:eastAsia="zh-CN"/>
        </w:rPr>
        <w:t>)</w:t>
      </w:r>
      <w:r w:rsidR="00F05DE3">
        <w:rPr>
          <w:rFonts w:eastAsia="SimSun"/>
          <w:lang w:eastAsia="zh-CN"/>
        </w:rPr>
        <w:t xml:space="preserve"> as long as UE is provided this information so that it is readily available at the UE during RRC_CONNECTED state. In order to enable this for connected mode UE needs to be provided </w:t>
      </w:r>
      <w:r w:rsidR="00CB14B8">
        <w:rPr>
          <w:rFonts w:eastAsia="SimSun"/>
          <w:lang w:eastAsia="zh-CN"/>
        </w:rPr>
        <w:t>context identity</w:t>
      </w:r>
      <w:r w:rsidR="00CA5768">
        <w:rPr>
          <w:rFonts w:eastAsia="SimSun"/>
          <w:lang w:eastAsia="zh-CN"/>
        </w:rPr>
        <w:t xml:space="preserve"> in </w:t>
      </w:r>
      <w:r w:rsidR="00C9240A">
        <w:rPr>
          <w:rFonts w:eastAsia="SimSun"/>
          <w:lang w:eastAsia="zh-CN"/>
        </w:rPr>
        <w:t xml:space="preserve">RRC </w:t>
      </w:r>
      <w:r w:rsidR="00F05DE3">
        <w:rPr>
          <w:rFonts w:eastAsia="SimSun"/>
          <w:lang w:eastAsia="zh-CN"/>
        </w:rPr>
        <w:t>reconfiguration message i.e. NW can update information at handover if seen necessary</w:t>
      </w:r>
      <w:r>
        <w:rPr>
          <w:rFonts w:eastAsia="SimSun"/>
          <w:lang w:eastAsia="zh-CN"/>
        </w:rPr>
        <w:t>, but is not required to do so.</w:t>
      </w:r>
    </w:p>
    <w:p w14:paraId="38F8E3D1" w14:textId="2F5BB0BD" w:rsidR="00F05DE3" w:rsidRDefault="00F05DE3" w:rsidP="00F05DE3">
      <w:pPr>
        <w:rPr>
          <w:rFonts w:eastAsia="SimSun"/>
          <w:lang w:eastAsia="zh-CN"/>
        </w:rPr>
      </w:pPr>
      <w:r>
        <w:rPr>
          <w:rFonts w:eastAsia="SimSun"/>
          <w:b/>
          <w:lang w:eastAsia="zh-CN"/>
        </w:rPr>
        <w:t xml:space="preserve">Observation 1: </w:t>
      </w:r>
      <w:r>
        <w:rPr>
          <w:rFonts w:eastAsia="SimSun"/>
          <w:lang w:eastAsia="zh-CN"/>
        </w:rPr>
        <w:t xml:space="preserve">UE </w:t>
      </w:r>
      <w:r w:rsidR="00E05CB6">
        <w:rPr>
          <w:rFonts w:eastAsia="SimSun"/>
          <w:lang w:eastAsia="zh-CN"/>
        </w:rPr>
        <w:t xml:space="preserve">context </w:t>
      </w:r>
      <w:r>
        <w:rPr>
          <w:rFonts w:eastAsia="SimSun"/>
          <w:lang w:eastAsia="zh-CN"/>
        </w:rPr>
        <w:t>identity information for resume/re-</w:t>
      </w:r>
      <w:r w:rsidR="00650C03">
        <w:rPr>
          <w:rFonts w:eastAsia="SimSun"/>
          <w:lang w:eastAsia="zh-CN"/>
        </w:rPr>
        <w:t>establishment</w:t>
      </w:r>
      <w:r>
        <w:rPr>
          <w:rFonts w:eastAsia="SimSun"/>
          <w:lang w:eastAsia="zh-CN"/>
        </w:rPr>
        <w:t xml:space="preserve"> can be </w:t>
      </w:r>
      <w:r w:rsidR="003C2726">
        <w:rPr>
          <w:rFonts w:eastAsia="SimSun"/>
          <w:lang w:eastAsia="zh-CN"/>
        </w:rPr>
        <w:t xml:space="preserve">derived in a </w:t>
      </w:r>
      <w:r>
        <w:rPr>
          <w:rFonts w:eastAsia="SimSun"/>
          <w:lang w:eastAsia="zh-CN"/>
        </w:rPr>
        <w:t>similar</w:t>
      </w:r>
      <w:r w:rsidR="003C2726">
        <w:rPr>
          <w:rFonts w:eastAsia="SimSun"/>
          <w:lang w:eastAsia="zh-CN"/>
        </w:rPr>
        <w:t xml:space="preserve"> way.</w:t>
      </w:r>
    </w:p>
    <w:p w14:paraId="3F48AD68" w14:textId="6B97FD07" w:rsidR="00F05DE3" w:rsidRDefault="00F05DE3" w:rsidP="00F05DE3">
      <w:pPr>
        <w:rPr>
          <w:rFonts w:eastAsia="SimSun"/>
          <w:lang w:eastAsia="zh-CN"/>
        </w:rPr>
      </w:pPr>
      <w:r>
        <w:rPr>
          <w:rFonts w:eastAsia="SimSun"/>
          <w:b/>
          <w:lang w:eastAsia="zh-CN"/>
        </w:rPr>
        <w:t xml:space="preserve">Observation 2: </w:t>
      </w:r>
      <w:r>
        <w:rPr>
          <w:rFonts w:eastAsia="SimSun"/>
          <w:lang w:eastAsia="zh-CN"/>
        </w:rPr>
        <w:t>In order to support re-establishment use case</w:t>
      </w:r>
      <w:r w:rsidR="003C2726">
        <w:rPr>
          <w:rFonts w:eastAsia="SimSun"/>
          <w:lang w:eastAsia="zh-CN"/>
        </w:rPr>
        <w:t>,</w:t>
      </w:r>
      <w:r>
        <w:rPr>
          <w:rFonts w:eastAsia="SimSun"/>
          <w:lang w:eastAsia="zh-CN"/>
        </w:rPr>
        <w:t xml:space="preserve"> the </w:t>
      </w:r>
      <w:r w:rsidR="003C2726">
        <w:rPr>
          <w:rFonts w:eastAsia="SimSun"/>
          <w:lang w:eastAsia="zh-CN"/>
        </w:rPr>
        <w:t xml:space="preserve">context </w:t>
      </w:r>
      <w:r>
        <w:rPr>
          <w:rFonts w:eastAsia="SimSun"/>
          <w:lang w:eastAsia="zh-CN"/>
        </w:rPr>
        <w:t>identity information needs to be provided in the connection reconfiguration message</w:t>
      </w:r>
    </w:p>
    <w:p w14:paraId="62313882" w14:textId="40D2E27D" w:rsidR="00F05DE3" w:rsidRDefault="00F05DE3" w:rsidP="00F05DE3">
      <w:pPr>
        <w:rPr>
          <w:rFonts w:eastAsia="SimSun"/>
          <w:lang w:eastAsia="zh-CN"/>
        </w:rPr>
      </w:pPr>
      <w:r>
        <w:rPr>
          <w:rFonts w:eastAsia="SimSun"/>
          <w:lang w:eastAsia="zh-CN"/>
        </w:rPr>
        <w:t>Additionally, UE needs to be provided information how to derive new keys in case of resume and/or re</w:t>
      </w:r>
      <w:r w:rsidR="00E57BAC">
        <w:rPr>
          <w:rFonts w:eastAsia="SimSun"/>
          <w:lang w:eastAsia="zh-CN"/>
        </w:rPr>
        <w:t>-</w:t>
      </w:r>
      <w:r>
        <w:rPr>
          <w:rFonts w:eastAsia="SimSun"/>
          <w:lang w:eastAsia="zh-CN"/>
        </w:rPr>
        <w:t>establishment. For resume use case, we have already agreed to provide NCC in the resume message together with the “context identity”. If one provides this security information in the same message as the context identity then UE can derive new keys for re-established connection.</w:t>
      </w:r>
    </w:p>
    <w:p w14:paraId="1551C93E" w14:textId="0066927F" w:rsidR="00F05DE3" w:rsidRPr="005005F7" w:rsidRDefault="00F05DE3" w:rsidP="00F05DE3">
      <w:pPr>
        <w:rPr>
          <w:rFonts w:eastAsia="SimSun"/>
          <w:b/>
          <w:lang w:eastAsia="zh-CN"/>
        </w:rPr>
      </w:pPr>
      <w:r w:rsidRPr="00F767FA">
        <w:rPr>
          <w:rFonts w:eastAsia="SimSun"/>
          <w:b/>
          <w:lang w:eastAsia="zh-CN"/>
        </w:rPr>
        <w:t>Proposal</w:t>
      </w:r>
      <w:r w:rsidR="00F767FA">
        <w:rPr>
          <w:rFonts w:eastAsia="SimSun"/>
          <w:b/>
          <w:lang w:eastAsia="zh-CN"/>
        </w:rPr>
        <w:t xml:space="preserve"> 1</w:t>
      </w:r>
      <w:r w:rsidRPr="00F767FA">
        <w:rPr>
          <w:rFonts w:eastAsia="SimSun"/>
          <w:b/>
          <w:lang w:eastAsia="zh-CN"/>
        </w:rPr>
        <w:t xml:space="preserve">: </w:t>
      </w:r>
      <w:r w:rsidRPr="005005F7">
        <w:rPr>
          <w:rFonts w:eastAsia="SimSun"/>
          <w:b/>
          <w:lang w:eastAsia="zh-CN"/>
        </w:rPr>
        <w:t>Allow provision of context identity</w:t>
      </w:r>
      <w:r w:rsidR="00A76D2B" w:rsidRPr="005005F7">
        <w:rPr>
          <w:rFonts w:eastAsia="SimSun"/>
          <w:b/>
          <w:lang w:eastAsia="zh-CN"/>
        </w:rPr>
        <w:t xml:space="preserve"> (I-RNTI)</w:t>
      </w:r>
      <w:r w:rsidRPr="005005F7">
        <w:rPr>
          <w:rFonts w:eastAsia="SimSun"/>
          <w:b/>
          <w:lang w:eastAsia="zh-CN"/>
        </w:rPr>
        <w:t xml:space="preserve"> and NCC in the reconfiguration message – Contents of the IEs should be similar to resume message contents</w:t>
      </w:r>
    </w:p>
    <w:p w14:paraId="50364685" w14:textId="3B79FE43" w:rsidR="0052321C" w:rsidRDefault="0052321C" w:rsidP="0052321C">
      <w:pPr>
        <w:pStyle w:val="Heading2"/>
      </w:pPr>
      <w:r>
        <w:t>2.5</w:t>
      </w:r>
      <w:r w:rsidRPr="006E13D1">
        <w:tab/>
      </w:r>
      <w:r>
        <w:t>SRBs and DRBs</w:t>
      </w:r>
    </w:p>
    <w:p w14:paraId="521C11FA" w14:textId="4CFF8612" w:rsidR="0052321C" w:rsidRPr="0052321C" w:rsidRDefault="0052321C" w:rsidP="00C57F9E">
      <w:r>
        <w:t>For RRC resume</w:t>
      </w:r>
      <w:r w:rsidR="00C57F9E">
        <w:t>, the SRB(s) and DRB(s) are always resumed already in Msg4 since the security is already established there. To follow suit, we think the harmonized procedure should allow the same.</w:t>
      </w:r>
    </w:p>
    <w:p w14:paraId="7F9E8F48" w14:textId="01C73271" w:rsidR="0052321C" w:rsidRDefault="0052321C" w:rsidP="0052321C">
      <w:pPr>
        <w:rPr>
          <w:b/>
        </w:rPr>
      </w:pPr>
      <w:r w:rsidRPr="00811FED">
        <w:rPr>
          <w:b/>
        </w:rPr>
        <w:t>Proposal 2: SRB(s) and DRB(s) are resumed in “RRC Re-establishment” procedure by single RRC message</w:t>
      </w:r>
    </w:p>
    <w:p w14:paraId="51E6BA9E" w14:textId="18EE0B77" w:rsidR="00C57F9E" w:rsidRPr="00C57F9E" w:rsidRDefault="00C57F9E" w:rsidP="0052321C">
      <w:r>
        <w:t>Similarly, some kind of “resume ID” could be used for establishing security for both procedures. I-RNTI seems usable for that, but if that seems too restrictive, CHOICE structure could also be used to clearly identify whether UE had a failure and is re-establishing or is resuming normally. However, we would think that the establishment cause already gives the same information, so probably the I-RNTI would be sufficient for both procedures.</w:t>
      </w:r>
    </w:p>
    <w:p w14:paraId="00EBCAB3" w14:textId="2E62DC37" w:rsidR="0052321C" w:rsidRPr="00811FED" w:rsidRDefault="0052321C" w:rsidP="0052321C">
      <w:pPr>
        <w:rPr>
          <w:b/>
        </w:rPr>
      </w:pPr>
      <w:r w:rsidRPr="00811FED">
        <w:rPr>
          <w:b/>
        </w:rPr>
        <w:t>Proposal 3: The same “resume ID” is used in “RRC Connection Re-establishment” and in “RRC Connection resume”</w:t>
      </w:r>
    </w:p>
    <w:p w14:paraId="70CBED25" w14:textId="77777777" w:rsidR="0052321C" w:rsidRPr="00811FED" w:rsidRDefault="0052321C" w:rsidP="0052321C">
      <w:pPr>
        <w:rPr>
          <w:b/>
        </w:rPr>
      </w:pPr>
      <w:r w:rsidRPr="00811FED">
        <w:rPr>
          <w:b/>
        </w:rPr>
        <w:t>Proposal 4: The same RRC procedure is used for “RRC Resume” and “RRC Re-establishment”</w:t>
      </w:r>
    </w:p>
    <w:p w14:paraId="5A55A684" w14:textId="1943E07B" w:rsidR="0052321C" w:rsidRDefault="0052321C" w:rsidP="0052321C">
      <w:r>
        <w:t>The harmonized message for RRC Resume and RRC Re-establishment would probably best be called something different from LTE to avoid confusion. Therefore, we would propose to use “RRCContinue” for that. In procedural text, this could be called “RRC continuation” which would be both unambiguous (being a new term), concise and semantically easy to use.</w:t>
      </w:r>
    </w:p>
    <w:p w14:paraId="67D220E8" w14:textId="77777777" w:rsidR="0052321C" w:rsidRPr="00C57F9E" w:rsidRDefault="0052321C" w:rsidP="0052321C">
      <w:pPr>
        <w:rPr>
          <w:b/>
        </w:rPr>
      </w:pPr>
      <w:r w:rsidRPr="00C57F9E">
        <w:rPr>
          <w:b/>
        </w:rPr>
        <w:t xml:space="preserve">Proposal 5: Use </w:t>
      </w:r>
      <w:r w:rsidRPr="00C57F9E">
        <w:rPr>
          <w:b/>
          <w:i/>
        </w:rPr>
        <w:t>RRCContinue</w:t>
      </w:r>
      <w:r w:rsidRPr="00C57F9E">
        <w:rPr>
          <w:b/>
        </w:rPr>
        <w:t xml:space="preserve"> as the message name for combined RRC resume + RRC re-establishment.</w:t>
      </w:r>
    </w:p>
    <w:p w14:paraId="43A12B72" w14:textId="3C147A1A" w:rsidR="00CD4C7B" w:rsidRPr="006E13D1" w:rsidRDefault="00E0615C" w:rsidP="00CD4C7B">
      <w:pPr>
        <w:pStyle w:val="Heading1"/>
      </w:pPr>
      <w:r>
        <w:t>3</w:t>
      </w:r>
      <w:r w:rsidR="00CD4C7B" w:rsidRPr="006E13D1">
        <w:tab/>
      </w:r>
      <w:r w:rsidR="00210008">
        <w:t>Conclusions</w:t>
      </w:r>
    </w:p>
    <w:p w14:paraId="2A7C51AD" w14:textId="5ABBF4AE" w:rsidR="004B4F70" w:rsidRDefault="005F532A" w:rsidP="004B4F70">
      <w:r>
        <w:t xml:space="preserve">Based on the analysis </w:t>
      </w:r>
      <w:r w:rsidR="00381986">
        <w:t xml:space="preserve">there </w:t>
      </w:r>
      <w:r w:rsidR="00AF3D8A">
        <w:t>are</w:t>
      </w:r>
      <w:r w:rsidR="00381986">
        <w:t xml:space="preserve"> no </w:t>
      </w:r>
      <w:r w:rsidR="00170148">
        <w:t xml:space="preserve">technical problems in harmonization of the </w:t>
      </w:r>
      <w:r w:rsidR="00381986">
        <w:t>re</w:t>
      </w:r>
      <w:r w:rsidR="00376957">
        <w:t>-establishment and resume procedures.</w:t>
      </w:r>
      <w:r w:rsidR="001D4CD4">
        <w:t xml:space="preserve"> </w:t>
      </w:r>
      <w:r w:rsidR="00DC0B59">
        <w:t xml:space="preserve">Furthermore benefits </w:t>
      </w:r>
      <w:r w:rsidR="00EF4587">
        <w:t xml:space="preserve">(discussed in based </w:t>
      </w:r>
      <w:hyperlink r:id="rId16" w:history="1">
        <w:r w:rsidR="00EF4587" w:rsidRPr="00210008">
          <w:rPr>
            <w:rStyle w:val="Hyperlink"/>
          </w:rPr>
          <w:t>R2-1803730</w:t>
        </w:r>
      </w:hyperlink>
      <w:r w:rsidR="00EF4587">
        <w:t xml:space="preserve">) </w:t>
      </w:r>
      <w:r w:rsidR="00DC0B59">
        <w:t xml:space="preserve">can be achieved by </w:t>
      </w:r>
      <w:r w:rsidR="001B2017">
        <w:t xml:space="preserve">harmonizing these procedures. </w:t>
      </w:r>
      <w:r w:rsidR="00405C2C">
        <w:t>Therefore,</w:t>
      </w:r>
      <w:r w:rsidR="001B2017">
        <w:t xml:space="preserve"> we propose the following:</w:t>
      </w:r>
    </w:p>
    <w:p w14:paraId="48A0E19C" w14:textId="61586698" w:rsidR="00F767FA" w:rsidRPr="00D02DD8" w:rsidRDefault="00F767FA" w:rsidP="00F767FA">
      <w:pPr>
        <w:rPr>
          <w:rFonts w:eastAsia="SimSun"/>
          <w:b/>
          <w:lang w:eastAsia="zh-CN"/>
        </w:rPr>
      </w:pPr>
      <w:r w:rsidRPr="00F767FA">
        <w:rPr>
          <w:rFonts w:eastAsia="SimSun"/>
          <w:b/>
          <w:lang w:eastAsia="zh-CN"/>
        </w:rPr>
        <w:t>Proposal</w:t>
      </w:r>
      <w:r>
        <w:rPr>
          <w:rFonts w:eastAsia="SimSun"/>
          <w:b/>
          <w:lang w:eastAsia="zh-CN"/>
        </w:rPr>
        <w:t xml:space="preserve"> 1</w:t>
      </w:r>
      <w:r w:rsidRPr="00F767FA">
        <w:rPr>
          <w:rFonts w:eastAsia="SimSun"/>
          <w:b/>
          <w:lang w:eastAsia="zh-CN"/>
        </w:rPr>
        <w:t xml:space="preserve">: </w:t>
      </w:r>
      <w:r w:rsidRPr="00D02DD8">
        <w:rPr>
          <w:rFonts w:eastAsia="SimSun"/>
          <w:b/>
          <w:lang w:eastAsia="zh-CN"/>
        </w:rPr>
        <w:t>Allow provision of context identity (I-RNTI) and NCC in the reconfiguration message – Contents of the IEs should be similar to resume message contents</w:t>
      </w:r>
    </w:p>
    <w:p w14:paraId="7787D36A" w14:textId="77777777" w:rsidR="00405C2C" w:rsidRPr="0052321C" w:rsidRDefault="00405C2C" w:rsidP="00405C2C">
      <w:pPr>
        <w:rPr>
          <w:b/>
        </w:rPr>
      </w:pPr>
      <w:r w:rsidRPr="0052321C">
        <w:rPr>
          <w:b/>
        </w:rPr>
        <w:t>Proposal 2: SRB(s) and DRB(s) are resumed in “RRC Re-establishment” procedure by single RRC message</w:t>
      </w:r>
    </w:p>
    <w:p w14:paraId="4BEB7972" w14:textId="77777777" w:rsidR="00405C2C" w:rsidRPr="0052321C" w:rsidRDefault="00405C2C" w:rsidP="00405C2C">
      <w:pPr>
        <w:rPr>
          <w:b/>
        </w:rPr>
      </w:pPr>
      <w:r w:rsidRPr="0052321C">
        <w:rPr>
          <w:b/>
        </w:rPr>
        <w:t>Proposal 3: The same “resume ID” is used in “RRC Connection Re-establishment” and in “RRC Connection resume”</w:t>
      </w:r>
    </w:p>
    <w:p w14:paraId="0B47C281" w14:textId="239EF590" w:rsidR="001B2017" w:rsidRPr="0052321C" w:rsidRDefault="00405C2C" w:rsidP="00405C2C">
      <w:pPr>
        <w:rPr>
          <w:b/>
        </w:rPr>
      </w:pPr>
      <w:r w:rsidRPr="0052321C">
        <w:rPr>
          <w:b/>
        </w:rPr>
        <w:t>Proposal 4: The same RRC procedure is used for “RRC Resume” and “RRC Re-establishment”</w:t>
      </w:r>
    </w:p>
    <w:p w14:paraId="29CFB6F7" w14:textId="7A2BA5A4" w:rsidR="0052321C" w:rsidRDefault="0052321C" w:rsidP="0052321C">
      <w:r w:rsidRPr="0052321C">
        <w:rPr>
          <w:b/>
        </w:rPr>
        <w:t>Proposal 5:</w:t>
      </w:r>
      <w:r>
        <w:t xml:space="preserve"> Use RRCContinue as the message name for combined RRC resume + RRC re-establishment.</w:t>
      </w:r>
    </w:p>
    <w:p w14:paraId="587A3A55" w14:textId="41F1F1E3" w:rsidR="0052321C" w:rsidRDefault="0052321C" w:rsidP="0052321C">
      <w:r>
        <w:lastRenderedPageBreak/>
        <w:t>An example of the ASN.1 for this can be found in Annex A.</w:t>
      </w:r>
    </w:p>
    <w:p w14:paraId="4E508724" w14:textId="77A69026" w:rsidR="00C03B04" w:rsidRDefault="00C03B04">
      <w:pPr>
        <w:spacing w:after="0"/>
        <w:rPr>
          <w:rFonts w:ascii="Arial" w:hAnsi="Arial"/>
          <w:sz w:val="36"/>
        </w:rPr>
      </w:pPr>
    </w:p>
    <w:p w14:paraId="56485892" w14:textId="77777777" w:rsidR="00C57F9E" w:rsidRDefault="00C57F9E">
      <w:pPr>
        <w:spacing w:after="0"/>
        <w:rPr>
          <w:rFonts w:ascii="Arial" w:hAnsi="Arial"/>
          <w:sz w:val="36"/>
        </w:rPr>
      </w:pPr>
      <w:r>
        <w:br w:type="page"/>
      </w:r>
    </w:p>
    <w:p w14:paraId="389CB825" w14:textId="4BFD7A44" w:rsidR="003C2726" w:rsidRDefault="003C2726" w:rsidP="003C2726">
      <w:pPr>
        <w:pStyle w:val="Heading1"/>
      </w:pPr>
      <w:r>
        <w:lastRenderedPageBreak/>
        <w:t>Annex A: Merged message for RRC resume and re-establishment (called “RRCContinue”)</w:t>
      </w:r>
    </w:p>
    <w:p w14:paraId="2ED845E7" w14:textId="2EDAD24C" w:rsidR="00C03B04" w:rsidRDefault="00C03B04" w:rsidP="0052321C">
      <w:r>
        <w:t>The below ASN.1 is based on the draft version of the TP from email discussion 101#37 on “RRC procedures and messages”.</w:t>
      </w:r>
    </w:p>
    <w:p w14:paraId="1BC2717F" w14:textId="77777777" w:rsidR="00C03B04" w:rsidRPr="0052321C" w:rsidRDefault="00C03B04" w:rsidP="0052321C"/>
    <w:p w14:paraId="1E804FB8" w14:textId="77F06DC5" w:rsidR="003C2726" w:rsidRPr="004B64A5" w:rsidRDefault="003C2726" w:rsidP="003C2726">
      <w:pPr>
        <w:keepNext/>
        <w:keepLines/>
        <w:spacing w:before="120"/>
        <w:ind w:left="1418" w:hanging="1418"/>
        <w:outlineLvl w:val="3"/>
        <w:rPr>
          <w:rFonts w:ascii="Arial" w:hAnsi="Arial"/>
          <w:sz w:val="24"/>
          <w:lang w:eastAsia="x-none"/>
        </w:rPr>
      </w:pPr>
      <w:bookmarkStart w:id="2" w:name="_Toc503260326"/>
      <w:bookmarkStart w:id="3" w:name="_Toc503260327"/>
      <w:r w:rsidRPr="004B64A5">
        <w:rPr>
          <w:rFonts w:ascii="Arial" w:hAnsi="Arial"/>
          <w:sz w:val="24"/>
          <w:lang w:eastAsia="x-none"/>
        </w:rPr>
        <w:t>–</w:t>
      </w:r>
      <w:r w:rsidRPr="004B64A5">
        <w:rPr>
          <w:rFonts w:ascii="Arial" w:hAnsi="Arial"/>
          <w:sz w:val="24"/>
          <w:lang w:eastAsia="x-none"/>
        </w:rPr>
        <w:tab/>
      </w:r>
      <w:r w:rsidRPr="004B64A5">
        <w:rPr>
          <w:rFonts w:ascii="Arial" w:hAnsi="Arial"/>
          <w:i/>
          <w:noProof/>
          <w:sz w:val="24"/>
          <w:lang w:eastAsia="x-none"/>
        </w:rPr>
        <w:t>RRC</w:t>
      </w:r>
      <w:r w:rsidR="00C03B04">
        <w:rPr>
          <w:rFonts w:ascii="Arial" w:hAnsi="Arial"/>
          <w:i/>
          <w:noProof/>
          <w:sz w:val="24"/>
          <w:lang w:eastAsia="x-none"/>
        </w:rPr>
        <w:t>Continue</w:t>
      </w:r>
      <w:bookmarkEnd w:id="2"/>
    </w:p>
    <w:p w14:paraId="3B7F06CF" w14:textId="62D68028" w:rsidR="003C2726" w:rsidRPr="004B64A5" w:rsidRDefault="003C2726" w:rsidP="003C2726">
      <w:r w:rsidRPr="004B64A5">
        <w:t xml:space="preserve">The </w:t>
      </w:r>
      <w:r>
        <w:rPr>
          <w:i/>
          <w:noProof/>
        </w:rPr>
        <w:t>RRCContinue</w:t>
      </w:r>
      <w:r w:rsidRPr="004B64A5">
        <w:rPr>
          <w:i/>
          <w:noProof/>
        </w:rPr>
        <w:t xml:space="preserve"> </w:t>
      </w:r>
      <w:r w:rsidRPr="004B64A5">
        <w:t xml:space="preserve">message is used to resume </w:t>
      </w:r>
      <w:r w:rsidR="0052321C">
        <w:t>or re-establish</w:t>
      </w:r>
      <w:r w:rsidRPr="004B64A5">
        <w:t xml:space="preserve"> RRC connection.</w:t>
      </w:r>
    </w:p>
    <w:p w14:paraId="1334F92F" w14:textId="77777777" w:rsidR="003C2726" w:rsidRPr="004B64A5" w:rsidRDefault="003C2726" w:rsidP="003C2726">
      <w:pPr>
        <w:keepNext/>
        <w:keepLines/>
        <w:ind w:left="568" w:hanging="284"/>
        <w:rPr>
          <w:lang w:eastAsia="x-none"/>
        </w:rPr>
      </w:pPr>
      <w:r w:rsidRPr="004B64A5">
        <w:rPr>
          <w:lang w:eastAsia="x-none"/>
        </w:rPr>
        <w:t>Signalling radio bearer: SRB1</w:t>
      </w:r>
    </w:p>
    <w:p w14:paraId="72484C93" w14:textId="77777777" w:rsidR="003C2726" w:rsidRPr="004B64A5" w:rsidRDefault="003C2726" w:rsidP="003C2726">
      <w:pPr>
        <w:keepNext/>
        <w:keepLines/>
        <w:ind w:left="568" w:hanging="284"/>
        <w:rPr>
          <w:lang w:eastAsia="x-none"/>
        </w:rPr>
      </w:pPr>
      <w:r w:rsidRPr="004B64A5">
        <w:rPr>
          <w:lang w:eastAsia="x-none"/>
        </w:rPr>
        <w:t>RLC-SAP: AM</w:t>
      </w:r>
    </w:p>
    <w:p w14:paraId="5AAE8EB3" w14:textId="77777777" w:rsidR="003C2726" w:rsidRPr="004B64A5" w:rsidRDefault="003C2726" w:rsidP="003C2726">
      <w:pPr>
        <w:keepNext/>
        <w:keepLines/>
        <w:ind w:left="568" w:hanging="284"/>
        <w:rPr>
          <w:lang w:eastAsia="x-none"/>
        </w:rPr>
      </w:pPr>
      <w:r w:rsidRPr="004B64A5">
        <w:rPr>
          <w:lang w:eastAsia="x-none"/>
        </w:rPr>
        <w:t>Logical channel: DCCH</w:t>
      </w:r>
    </w:p>
    <w:p w14:paraId="75A5470F" w14:textId="77777777" w:rsidR="003C2726" w:rsidRPr="004B64A5" w:rsidRDefault="003C2726" w:rsidP="003C2726">
      <w:pPr>
        <w:keepNext/>
        <w:keepLines/>
        <w:tabs>
          <w:tab w:val="left" w:pos="3532"/>
        </w:tabs>
        <w:ind w:left="568" w:hanging="284"/>
        <w:rPr>
          <w:lang w:eastAsia="x-none"/>
        </w:rPr>
      </w:pPr>
      <w:r w:rsidRPr="004B64A5">
        <w:rPr>
          <w:lang w:eastAsia="x-none"/>
        </w:rPr>
        <w:t xml:space="preserve">Direction: </w:t>
      </w:r>
      <w:r>
        <w:rPr>
          <w:lang w:eastAsia="x-none"/>
        </w:rPr>
        <w:t xml:space="preserve">Network </w:t>
      </w:r>
      <w:r w:rsidRPr="004B64A5">
        <w:rPr>
          <w:lang w:eastAsia="x-none"/>
        </w:rPr>
        <w:t>to UE</w:t>
      </w:r>
    </w:p>
    <w:p w14:paraId="60A40914" w14:textId="5D0F059A" w:rsidR="003C2726" w:rsidRPr="004B64A5" w:rsidRDefault="003C2726" w:rsidP="003C2726">
      <w:pPr>
        <w:pStyle w:val="TH"/>
        <w:rPr>
          <w:bCs/>
          <w:i/>
          <w:iCs/>
          <w:noProof/>
        </w:rPr>
      </w:pPr>
      <w:r>
        <w:rPr>
          <w:i/>
        </w:rPr>
        <w:t>RRCContinue</w:t>
      </w:r>
      <w:r w:rsidRPr="004B64A5">
        <w:rPr>
          <w:b w:val="0"/>
          <w:bCs/>
          <w:i/>
          <w:iCs/>
          <w:noProof/>
        </w:rPr>
        <w:t xml:space="preserve"> </w:t>
      </w:r>
      <w:r w:rsidRPr="004B64A5">
        <w:rPr>
          <w:b w:val="0"/>
          <w:bCs/>
          <w:iCs/>
          <w:noProof/>
        </w:rPr>
        <w:t>message</w:t>
      </w:r>
    </w:p>
    <w:p w14:paraId="0FFD1D35" w14:textId="77777777"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ASN1START</w:t>
      </w:r>
    </w:p>
    <w:p w14:paraId="7C564507" w14:textId="564ED4E5"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RRCCONTINUE</w:t>
      </w:r>
      <w:r w:rsidRPr="0031537B">
        <w:rPr>
          <w:rFonts w:ascii="Courier New" w:eastAsia="MS Mincho" w:hAnsi="Courier New"/>
          <w:noProof/>
          <w:color w:val="808080"/>
          <w:sz w:val="16"/>
          <w:lang w:eastAsia="sv-SE"/>
        </w:rPr>
        <w:t>-START</w:t>
      </w:r>
    </w:p>
    <w:p w14:paraId="14A32863"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25127C5" w14:textId="5B6A47B4"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RRCContinue </w:t>
      </w:r>
      <w:r w:rsidRPr="004B64A5">
        <w:rPr>
          <w:rFonts w:ascii="Courier New" w:hAnsi="Courier New"/>
          <w:noProof/>
          <w:sz w:val="16"/>
          <w:lang w:val="en-US"/>
        </w:rPr>
        <w:t xml:space="preserve"> ::=</w:t>
      </w:r>
      <w:r w:rsidRPr="004B64A5">
        <w:rPr>
          <w:rFonts w:ascii="Courier New" w:hAnsi="Courier New"/>
          <w:noProof/>
          <w:sz w:val="16"/>
          <w:lang w:val="en-US"/>
        </w:rPr>
        <w:tab/>
      </w:r>
      <w:r w:rsidRPr="004B64A5">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4B64A5">
        <w:rPr>
          <w:rFonts w:ascii="Courier New" w:hAnsi="Courier New"/>
          <w:noProof/>
          <w:sz w:val="16"/>
          <w:lang w:val="en-US"/>
        </w:rPr>
        <w:t>SEQUENCE {</w:t>
      </w:r>
    </w:p>
    <w:p w14:paraId="0E6F8730"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4B64A5">
        <w:rPr>
          <w:rFonts w:ascii="Courier New" w:hAnsi="Courier New"/>
          <w:noProof/>
          <w:snapToGrid w:val="0"/>
          <w:sz w:val="16"/>
          <w:lang w:val="en-US"/>
        </w:rPr>
        <w:tab/>
        <w:t>rrc-TransactionIdentifier</w:t>
      </w:r>
      <w:r w:rsidRPr="004B64A5">
        <w:rPr>
          <w:rFonts w:ascii="Courier New" w:hAnsi="Courier New"/>
          <w:noProof/>
          <w:snapToGrid w:val="0"/>
          <w:sz w:val="16"/>
          <w:lang w:val="en-US"/>
        </w:rPr>
        <w:tab/>
      </w:r>
      <w:r w:rsidRPr="004B64A5">
        <w:rPr>
          <w:rFonts w:ascii="Courier New" w:hAnsi="Courier New"/>
          <w:noProof/>
          <w:snapToGrid w:val="0"/>
          <w:sz w:val="16"/>
          <w:lang w:val="en-US"/>
        </w:rPr>
        <w:tab/>
      </w:r>
      <w:r w:rsidRPr="004B64A5">
        <w:rPr>
          <w:rFonts w:ascii="Courier New" w:hAnsi="Courier New"/>
          <w:noProof/>
          <w:snapToGrid w:val="0"/>
          <w:sz w:val="16"/>
          <w:lang w:val="en-US"/>
        </w:rPr>
        <w:tab/>
        <w:t>RRC-TransactionIdentifier,</w:t>
      </w:r>
    </w:p>
    <w:p w14:paraId="67A1EF03"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B64A5">
        <w:rPr>
          <w:rFonts w:ascii="Courier New" w:hAnsi="Courier New"/>
          <w:noProof/>
          <w:sz w:val="16"/>
          <w:lang w:val="en-US"/>
        </w:rPr>
        <w:tab/>
        <w:t>criticalExtensions</w:t>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t>CHOICE {</w:t>
      </w:r>
    </w:p>
    <w:p w14:paraId="4A5B373B"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B64A5">
        <w:rPr>
          <w:rFonts w:ascii="Courier New" w:hAnsi="Courier New"/>
          <w:noProof/>
          <w:sz w:val="16"/>
          <w:lang w:val="en-US"/>
        </w:rPr>
        <w:tab/>
      </w:r>
      <w:r w:rsidRPr="004B64A5">
        <w:rPr>
          <w:rFonts w:ascii="Courier New" w:hAnsi="Courier New"/>
          <w:noProof/>
          <w:sz w:val="16"/>
          <w:lang w:val="en-US"/>
        </w:rPr>
        <w:tab/>
        <w:t>c1</w:t>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t>CHOICE {</w:t>
      </w:r>
    </w:p>
    <w:p w14:paraId="2862B6EA" w14:textId="7324178F"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00C03B04">
        <w:rPr>
          <w:rFonts w:ascii="Courier New" w:hAnsi="Courier New"/>
          <w:noProof/>
          <w:sz w:val="16"/>
          <w:lang w:val="en-US"/>
        </w:rPr>
        <w:t>rrc</w:t>
      </w:r>
      <w:r>
        <w:rPr>
          <w:rFonts w:ascii="Courier New" w:hAnsi="Courier New"/>
          <w:noProof/>
          <w:sz w:val="16"/>
          <w:lang w:val="en-US"/>
        </w:rPr>
        <w:t>Continue</w:t>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RRCContinue</w:t>
      </w:r>
      <w:r w:rsidRPr="004B64A5">
        <w:rPr>
          <w:rFonts w:ascii="Courier New" w:hAnsi="Courier New"/>
          <w:noProof/>
          <w:sz w:val="16"/>
          <w:lang w:val="en-US"/>
        </w:rPr>
        <w:t>-IEs,</w:t>
      </w:r>
    </w:p>
    <w:p w14:paraId="6E0FF8BC"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t xml:space="preserve">spare3 </w:t>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t>NULL,</w:t>
      </w:r>
    </w:p>
    <w:p w14:paraId="75C63A4E"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t xml:space="preserve">spare2 </w:t>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t>NULL,</w:t>
      </w:r>
    </w:p>
    <w:p w14:paraId="50B7C5D6"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t xml:space="preserve">spare1 </w:t>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t>NULL</w:t>
      </w:r>
    </w:p>
    <w:p w14:paraId="352D7431"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B64A5">
        <w:rPr>
          <w:rFonts w:ascii="Courier New" w:hAnsi="Courier New"/>
          <w:noProof/>
          <w:sz w:val="16"/>
          <w:lang w:val="en-US"/>
        </w:rPr>
        <w:tab/>
      </w:r>
      <w:r w:rsidRPr="004B64A5">
        <w:rPr>
          <w:rFonts w:ascii="Courier New" w:hAnsi="Courier New"/>
          <w:noProof/>
          <w:sz w:val="16"/>
          <w:lang w:val="en-US"/>
        </w:rPr>
        <w:tab/>
        <w:t>},</w:t>
      </w:r>
    </w:p>
    <w:p w14:paraId="2BCF4049"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B64A5">
        <w:rPr>
          <w:rFonts w:ascii="Courier New" w:hAnsi="Courier New"/>
          <w:noProof/>
          <w:sz w:val="16"/>
          <w:lang w:val="en-US"/>
        </w:rPr>
        <w:tab/>
      </w:r>
      <w:r w:rsidRPr="004B64A5">
        <w:rPr>
          <w:rFonts w:ascii="Courier New" w:hAnsi="Courier New"/>
          <w:noProof/>
          <w:sz w:val="16"/>
          <w:lang w:val="en-US"/>
        </w:rPr>
        <w:tab/>
        <w:t>criticalExtensionsFuture</w:t>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t>SEQUENCE {}</w:t>
      </w:r>
    </w:p>
    <w:p w14:paraId="48E20B1C"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B64A5">
        <w:rPr>
          <w:rFonts w:ascii="Courier New" w:hAnsi="Courier New"/>
          <w:noProof/>
          <w:sz w:val="16"/>
          <w:lang w:val="en-US"/>
        </w:rPr>
        <w:tab/>
        <w:t>}</w:t>
      </w:r>
    </w:p>
    <w:p w14:paraId="22D0FBCD"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B64A5">
        <w:rPr>
          <w:rFonts w:ascii="Courier New" w:hAnsi="Courier New"/>
          <w:noProof/>
          <w:sz w:val="16"/>
          <w:lang w:val="en-US"/>
        </w:rPr>
        <w:t>}</w:t>
      </w:r>
    </w:p>
    <w:p w14:paraId="4658BE04"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57E716C" w14:textId="113E6C2E"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RRCContinue</w:t>
      </w:r>
      <w:r w:rsidRPr="004B64A5">
        <w:rPr>
          <w:rFonts w:ascii="Courier New" w:hAnsi="Courier New"/>
          <w:noProof/>
          <w:sz w:val="16"/>
          <w:lang w:val="en-US"/>
        </w:rPr>
        <w:t>-IEs ::=</w:t>
      </w:r>
      <w:r w:rsidRPr="004B64A5">
        <w:rPr>
          <w:rFonts w:ascii="Courier New" w:hAnsi="Courier New"/>
          <w:noProof/>
          <w:sz w:val="16"/>
          <w:lang w:val="en-US"/>
        </w:rPr>
        <w:tab/>
      </w:r>
      <w:r w:rsidRPr="004B64A5">
        <w:rPr>
          <w:rFonts w:ascii="Courier New" w:hAnsi="Courier New"/>
          <w:noProof/>
          <w:sz w:val="16"/>
          <w:lang w:val="en-US"/>
        </w:rPr>
        <w:tab/>
        <w:t>SEQUENCE {</w:t>
      </w:r>
    </w:p>
    <w:p w14:paraId="6ED2317F" w14:textId="77777777" w:rsidR="003C272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B64A5">
        <w:rPr>
          <w:rFonts w:ascii="Courier New" w:hAnsi="Courier New"/>
          <w:noProof/>
          <w:sz w:val="16"/>
          <w:lang w:val="en-US"/>
        </w:rPr>
        <w:tab/>
      </w:r>
    </w:p>
    <w:p w14:paraId="10C1B93E" w14:textId="77777777"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sz w:val="16"/>
          <w:lang w:eastAsia="sv-SE"/>
        </w:rPr>
        <w:tab/>
      </w:r>
      <w:r w:rsidRPr="0031537B">
        <w:rPr>
          <w:rFonts w:ascii="Courier New" w:eastAsia="MS Mincho" w:hAnsi="Courier New"/>
          <w:noProof/>
          <w:color w:val="808080"/>
          <w:sz w:val="16"/>
          <w:lang w:eastAsia="sv-SE"/>
        </w:rPr>
        <w:t xml:space="preserve">-- Configuration of Radio Bearers (DRBs, SRBs) including SDAP/PDCP. </w:t>
      </w:r>
    </w:p>
    <w:p w14:paraId="72EC4CC6" w14:textId="77777777"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sz w:val="16"/>
          <w:lang w:eastAsia="sv-SE"/>
        </w:rPr>
        <w:tab/>
        <w:t>radioBearerConfig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 xml:space="preserve">RadioBearerConfig </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p>
    <w:p w14:paraId="6E4A2C2E" w14:textId="77777777" w:rsidR="003C272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E8DE26A" w14:textId="77777777"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sz w:val="16"/>
          <w:lang w:eastAsia="sv-SE"/>
        </w:rPr>
        <w:tab/>
      </w:r>
      <w:r w:rsidRPr="0031537B">
        <w:rPr>
          <w:rFonts w:ascii="Courier New" w:eastAsia="MS Mincho" w:hAnsi="Courier New"/>
          <w:noProof/>
          <w:color w:val="808080"/>
          <w:sz w:val="16"/>
          <w:lang w:eastAsia="sv-SE"/>
        </w:rPr>
        <w:t xml:space="preserve">-- Configuration of </w:t>
      </w:r>
      <w:r>
        <w:rPr>
          <w:rFonts w:ascii="Courier New" w:eastAsia="MS Mincho" w:hAnsi="Courier New"/>
          <w:noProof/>
          <w:color w:val="808080"/>
          <w:sz w:val="16"/>
          <w:lang w:eastAsia="sv-SE"/>
        </w:rPr>
        <w:t>master</w:t>
      </w:r>
      <w:r w:rsidRPr="0031537B">
        <w:rPr>
          <w:rFonts w:ascii="Courier New" w:eastAsia="MS Mincho" w:hAnsi="Courier New"/>
          <w:noProof/>
          <w:color w:val="808080"/>
          <w:sz w:val="16"/>
          <w:lang w:eastAsia="sv-SE"/>
        </w:rPr>
        <w:t xml:space="preserve"> cell group (</w:t>
      </w:r>
      <w:r>
        <w:rPr>
          <w:rFonts w:ascii="Courier New" w:eastAsia="MS Mincho" w:hAnsi="Courier New"/>
          <w:noProof/>
          <w:color w:val="808080"/>
          <w:sz w:val="16"/>
          <w:lang w:eastAsia="sv-SE"/>
        </w:rPr>
        <w:t>NR Standalone</w:t>
      </w:r>
      <w:r w:rsidRPr="0031537B">
        <w:rPr>
          <w:rFonts w:ascii="Courier New" w:eastAsia="MS Mincho" w:hAnsi="Courier New"/>
          <w:noProof/>
          <w:color w:val="808080"/>
          <w:sz w:val="16"/>
          <w:lang w:eastAsia="sv-SE"/>
        </w:rPr>
        <w:t>):</w:t>
      </w:r>
    </w:p>
    <w:p w14:paraId="1433C02C" w14:textId="77777777"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sz w:val="16"/>
          <w:lang w:eastAsia="sv-SE"/>
        </w:rPr>
        <w:tab/>
      </w:r>
      <w:r>
        <w:rPr>
          <w:rFonts w:ascii="Courier New" w:eastAsia="MS Mincho" w:hAnsi="Courier New"/>
          <w:noProof/>
          <w:sz w:val="16"/>
          <w:lang w:eastAsia="sv-SE"/>
        </w:rPr>
        <w:t>master</w:t>
      </w:r>
      <w:r w:rsidRPr="0031537B">
        <w:rPr>
          <w:rFonts w:ascii="Courier New" w:eastAsia="MS Mincho" w:hAnsi="Courier New"/>
          <w:noProof/>
          <w:sz w:val="16"/>
          <w:lang w:eastAsia="sv-SE"/>
        </w:rPr>
        <w:t>CellGroup</w:t>
      </w:r>
      <w:r>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OCTET STRING (CONTAINING CellGroupConfig)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p>
    <w:p w14:paraId="20600C49" w14:textId="77777777" w:rsidR="003C272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FC41E1E" w14:textId="7A25B5BF" w:rsidR="003C2726" w:rsidRPr="00123FE9" w:rsidRDefault="00C03B04"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Pr>
          <w:rFonts w:ascii="Courier New" w:eastAsia="MS Mincho" w:hAnsi="Courier New"/>
          <w:noProof/>
          <w:color w:val="808080"/>
          <w:sz w:val="16"/>
          <w:lang w:eastAsia="sv-SE"/>
        </w:rPr>
        <w:tab/>
      </w:r>
      <w:r w:rsidR="003C2726" w:rsidRPr="0031537B">
        <w:rPr>
          <w:rFonts w:ascii="Courier New" w:eastAsia="MS Mincho" w:hAnsi="Courier New"/>
          <w:noProof/>
          <w:color w:val="808080"/>
          <w:sz w:val="16"/>
          <w:lang w:eastAsia="sv-SE"/>
        </w:rPr>
        <w:t xml:space="preserve">-- </w:t>
      </w:r>
      <w:r>
        <w:rPr>
          <w:rFonts w:ascii="Courier New" w:eastAsia="MS Mincho" w:hAnsi="Courier New"/>
          <w:noProof/>
          <w:color w:val="808080"/>
          <w:sz w:val="16"/>
          <w:lang w:eastAsia="sv-SE"/>
        </w:rPr>
        <w:t>Measurement c</w:t>
      </w:r>
      <w:r w:rsidR="003C2726" w:rsidRPr="0031537B">
        <w:rPr>
          <w:rFonts w:ascii="Courier New" w:eastAsia="MS Mincho" w:hAnsi="Courier New"/>
          <w:noProof/>
          <w:color w:val="808080"/>
          <w:sz w:val="16"/>
          <w:lang w:eastAsia="sv-SE"/>
        </w:rPr>
        <w:t>onfiguration:</w:t>
      </w:r>
    </w:p>
    <w:p w14:paraId="41C43752" w14:textId="77777777" w:rsidR="003C272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sz w:val="16"/>
          <w:lang w:eastAsia="sv-SE"/>
        </w:rPr>
        <w:tab/>
        <w:t>measConfig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MeasConfig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p>
    <w:p w14:paraId="1F8B1723" w14:textId="77777777" w:rsidR="003C2726" w:rsidRPr="000F655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p>
    <w:p w14:paraId="36036518" w14:textId="77777777" w:rsidR="003C272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sidRPr="004B64A5">
        <w:rPr>
          <w:rFonts w:ascii="Courier New" w:hAnsi="Courier New"/>
          <w:noProof/>
          <w:sz w:val="16"/>
          <w:lang w:val="en-US"/>
        </w:rPr>
        <w:t>drb-ContinueROHC</w:t>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Pr>
          <w:rFonts w:ascii="Courier New" w:hAnsi="Courier New"/>
          <w:noProof/>
          <w:sz w:val="16"/>
          <w:lang w:val="en-US"/>
        </w:rPr>
        <w:tab/>
      </w:r>
      <w:r w:rsidRPr="004B64A5">
        <w:rPr>
          <w:rFonts w:ascii="Courier New" w:hAnsi="Courier New"/>
          <w:noProof/>
          <w:sz w:val="16"/>
          <w:lang w:val="en-US"/>
        </w:rPr>
        <w:t>ENUMERATED {true}</w:t>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sidRPr="004B64A5">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p>
    <w:p w14:paraId="3B4A1938" w14:textId="77777777"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4B64878" w14:textId="77777777"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31537B">
        <w:rPr>
          <w:rFonts w:ascii="Courier New" w:eastAsia="MS Mincho" w:hAnsi="Courier New"/>
          <w:noProof/>
          <w:sz w:val="16"/>
          <w:lang w:eastAsia="sv-SE"/>
        </w:rPr>
        <w:tab/>
        <w:t>lateNonCriticalExtension</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OCTET</w:t>
      </w:r>
      <w:r w:rsidRPr="0031537B">
        <w:rPr>
          <w:rFonts w:ascii="Courier New" w:eastAsia="MS Mincho" w:hAnsi="Courier New"/>
          <w:noProof/>
          <w:sz w:val="16"/>
          <w:lang w:eastAsia="sv-SE"/>
        </w:rPr>
        <w:t xml:space="preserve"> </w:t>
      </w:r>
      <w:r w:rsidRPr="0031537B">
        <w:rPr>
          <w:rFonts w:ascii="Courier New" w:eastAsia="MS Mincho" w:hAnsi="Courier New"/>
          <w:noProof/>
          <w:color w:val="993366"/>
          <w:sz w:val="16"/>
          <w:lang w:eastAsia="sv-SE"/>
        </w:rPr>
        <w:t>STRING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w:t>
      </w:r>
    </w:p>
    <w:p w14:paraId="2621696A" w14:textId="5E7161B7" w:rsidR="003C2726" w:rsidRPr="0052321C" w:rsidRDefault="003C2726" w:rsidP="005232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31537B">
        <w:rPr>
          <w:rFonts w:ascii="Courier New" w:eastAsia="MS Mincho" w:hAnsi="Courier New"/>
          <w:noProof/>
          <w:sz w:val="16"/>
          <w:lang w:eastAsia="sv-SE"/>
        </w:rPr>
        <w:tab/>
        <w:t>nonCriticalExtension</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SEQUENCE</w:t>
      </w:r>
      <w:r w:rsidRPr="0031537B">
        <w:rPr>
          <w:rFonts w:ascii="Courier New" w:eastAsia="MS Mincho" w:hAnsi="Courier New" w:hint="eastAsia"/>
          <w:noProof/>
          <w:color w:val="993366"/>
          <w:sz w:val="16"/>
        </w:rPr>
        <w:t xml:space="preserve"> </w:t>
      </w:r>
      <w:r w:rsidRPr="0031537B">
        <w:rPr>
          <w:rFonts w:ascii="Courier New" w:eastAsia="MS Mincho" w:hAnsi="Courier New"/>
          <w:noProof/>
          <w:sz w:val="16"/>
          <w:lang w:eastAsia="sv-SE"/>
        </w:rPr>
        <w:t>{}</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sidDel="00FA2854">
        <w:rPr>
          <w:rFonts w:ascii="Courier New" w:eastAsia="MS Mincho" w:hAnsi="Courier New"/>
          <w:noProof/>
          <w:sz w:val="16"/>
          <w:lang w:eastAsia="sv-SE"/>
        </w:rPr>
        <w:t xml:space="preserve"> </w:t>
      </w:r>
    </w:p>
    <w:p w14:paraId="6AD5C686"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B64A5">
        <w:rPr>
          <w:rFonts w:ascii="Courier New" w:hAnsi="Courier New"/>
          <w:noProof/>
          <w:sz w:val="16"/>
          <w:lang w:val="en-US"/>
        </w:rPr>
        <w:t>}</w:t>
      </w:r>
    </w:p>
    <w:p w14:paraId="262DE0F1"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91B4482" w14:textId="77777777" w:rsidR="003C2726" w:rsidRPr="004B64A5"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6200997" w14:textId="087E33A0"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RRCCONTINUE</w:t>
      </w:r>
      <w:r w:rsidRPr="0031537B">
        <w:rPr>
          <w:rFonts w:ascii="Courier New" w:eastAsia="MS Mincho" w:hAnsi="Courier New"/>
          <w:noProof/>
          <w:color w:val="808080"/>
          <w:sz w:val="16"/>
          <w:lang w:eastAsia="sv-SE"/>
        </w:rPr>
        <w:t>-STOP</w:t>
      </w:r>
    </w:p>
    <w:p w14:paraId="061CC1F2" w14:textId="77777777"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ASN1STOP</w:t>
      </w:r>
    </w:p>
    <w:p w14:paraId="18491D75" w14:textId="77777777" w:rsidR="003C2726" w:rsidRPr="00824723" w:rsidRDefault="003C2726" w:rsidP="003C2726">
      <w:pPr>
        <w:pStyle w:val="EditorsNote"/>
        <w:rPr>
          <w:lang w:val="en-US"/>
        </w:rPr>
      </w:pPr>
      <w:r>
        <w:t xml:space="preserve">Editor’s Note: </w:t>
      </w:r>
      <w:r w:rsidRPr="00506072">
        <w:rPr>
          <w:lang w:val="en-US"/>
        </w:rPr>
        <w:t>FFS Whether secondary group can be resumed</w:t>
      </w:r>
      <w:r>
        <w:t xml:space="preserve">. </w:t>
      </w:r>
    </w:p>
    <w:p w14:paraId="47FBE25A" w14:textId="3FC233A7" w:rsidR="003C2726" w:rsidRPr="00C45A33" w:rsidRDefault="003C2726" w:rsidP="003C2726">
      <w:pPr>
        <w:keepNext/>
        <w:keepLines/>
        <w:spacing w:before="120"/>
        <w:ind w:left="1418" w:hanging="1418"/>
        <w:outlineLvl w:val="3"/>
        <w:rPr>
          <w:rFonts w:ascii="Arial" w:hAnsi="Arial"/>
          <w:sz w:val="24"/>
          <w:lang w:eastAsia="x-none"/>
        </w:rPr>
      </w:pPr>
      <w:r w:rsidRPr="00C45A33">
        <w:rPr>
          <w:rFonts w:ascii="Arial" w:hAnsi="Arial"/>
          <w:sz w:val="24"/>
          <w:lang w:eastAsia="x-none"/>
        </w:rPr>
        <w:t>–</w:t>
      </w:r>
      <w:r w:rsidRPr="00C45A33">
        <w:rPr>
          <w:rFonts w:ascii="Arial" w:hAnsi="Arial"/>
          <w:sz w:val="24"/>
          <w:lang w:eastAsia="x-none"/>
        </w:rPr>
        <w:tab/>
      </w:r>
      <w:r>
        <w:rPr>
          <w:rFonts w:ascii="Arial" w:hAnsi="Arial"/>
          <w:i/>
          <w:noProof/>
          <w:sz w:val="24"/>
          <w:lang w:eastAsia="x-none"/>
        </w:rPr>
        <w:t>RRCContinue</w:t>
      </w:r>
      <w:r w:rsidRPr="00C45A33">
        <w:rPr>
          <w:rFonts w:ascii="Arial" w:hAnsi="Arial"/>
          <w:i/>
          <w:noProof/>
          <w:sz w:val="24"/>
          <w:lang w:eastAsia="x-none"/>
        </w:rPr>
        <w:t>Request</w:t>
      </w:r>
    </w:p>
    <w:p w14:paraId="25277029" w14:textId="17611D3C" w:rsidR="003C2726" w:rsidRPr="00C45A33" w:rsidRDefault="003C2726" w:rsidP="003C2726">
      <w:r w:rsidRPr="00C45A33">
        <w:t xml:space="preserve">The </w:t>
      </w:r>
      <w:r>
        <w:rPr>
          <w:i/>
          <w:noProof/>
        </w:rPr>
        <w:t>RRCContinue</w:t>
      </w:r>
      <w:r w:rsidRPr="00C45A33">
        <w:rPr>
          <w:i/>
          <w:noProof/>
        </w:rPr>
        <w:t xml:space="preserve">Request </w:t>
      </w:r>
      <w:r w:rsidRPr="00C45A33">
        <w:t>message is used to request the resumption of a suspended RRC connection</w:t>
      </w:r>
      <w:r>
        <w:t xml:space="preserve"> or perform an RNA update.</w:t>
      </w:r>
    </w:p>
    <w:p w14:paraId="7506AA16" w14:textId="77777777" w:rsidR="003C2726" w:rsidRPr="00C45A33" w:rsidRDefault="003C2726" w:rsidP="003C2726">
      <w:pPr>
        <w:keepNext/>
        <w:keepLines/>
        <w:ind w:left="568" w:hanging="284"/>
        <w:rPr>
          <w:lang w:eastAsia="x-none"/>
        </w:rPr>
      </w:pPr>
      <w:r w:rsidRPr="00C45A33">
        <w:rPr>
          <w:lang w:eastAsia="x-none"/>
        </w:rPr>
        <w:lastRenderedPageBreak/>
        <w:t>Signalling radio bearer: SRB0</w:t>
      </w:r>
    </w:p>
    <w:p w14:paraId="1BB7FBFD" w14:textId="77777777" w:rsidR="003C2726" w:rsidRPr="00C45A33" w:rsidRDefault="003C2726" w:rsidP="003C2726">
      <w:pPr>
        <w:keepNext/>
        <w:keepLines/>
        <w:ind w:left="568" w:hanging="284"/>
        <w:rPr>
          <w:lang w:eastAsia="x-none"/>
        </w:rPr>
      </w:pPr>
      <w:r w:rsidRPr="00C45A33">
        <w:rPr>
          <w:lang w:eastAsia="x-none"/>
        </w:rPr>
        <w:t>RLC-SAP: TM</w:t>
      </w:r>
    </w:p>
    <w:p w14:paraId="7C4AE542" w14:textId="77777777" w:rsidR="003C2726" w:rsidRPr="00C45A33" w:rsidRDefault="003C2726" w:rsidP="003C2726">
      <w:pPr>
        <w:keepNext/>
        <w:keepLines/>
        <w:ind w:left="568" w:hanging="284"/>
        <w:rPr>
          <w:lang w:eastAsia="x-none"/>
        </w:rPr>
      </w:pPr>
      <w:r w:rsidRPr="00C45A33">
        <w:rPr>
          <w:lang w:eastAsia="x-none"/>
        </w:rPr>
        <w:t>Logical channel: CCCH</w:t>
      </w:r>
    </w:p>
    <w:p w14:paraId="604A18B3" w14:textId="77777777" w:rsidR="003C2726" w:rsidRPr="00C45A33" w:rsidRDefault="003C2726" w:rsidP="003C2726">
      <w:pPr>
        <w:keepNext/>
        <w:keepLines/>
        <w:ind w:left="568" w:hanging="284"/>
        <w:rPr>
          <w:lang w:eastAsia="x-none"/>
        </w:rPr>
      </w:pPr>
      <w:r w:rsidRPr="00C45A33">
        <w:rPr>
          <w:lang w:eastAsia="x-none"/>
        </w:rPr>
        <w:t xml:space="preserve">Direction: UE to </w:t>
      </w:r>
      <w:r>
        <w:rPr>
          <w:lang w:eastAsia="x-none"/>
        </w:rPr>
        <w:t>Network</w:t>
      </w:r>
    </w:p>
    <w:p w14:paraId="15A27175" w14:textId="3FF1C9E5" w:rsidR="003C2726" w:rsidRPr="00C45A33" w:rsidRDefault="003C2726" w:rsidP="003C2726">
      <w:pPr>
        <w:keepNext/>
        <w:keepLines/>
        <w:spacing w:before="60"/>
        <w:jc w:val="center"/>
        <w:rPr>
          <w:rFonts w:ascii="Arial" w:hAnsi="Arial"/>
          <w:b/>
          <w:bCs/>
          <w:i/>
          <w:iCs/>
          <w:noProof/>
          <w:lang w:eastAsia="x-none"/>
        </w:rPr>
      </w:pPr>
      <w:r>
        <w:rPr>
          <w:rFonts w:ascii="Arial" w:hAnsi="Arial"/>
          <w:b/>
          <w:bCs/>
          <w:i/>
          <w:iCs/>
          <w:noProof/>
          <w:lang w:eastAsia="x-none"/>
        </w:rPr>
        <w:t>RRCContinue</w:t>
      </w:r>
      <w:r w:rsidRPr="00C45A33">
        <w:rPr>
          <w:rFonts w:ascii="Arial" w:hAnsi="Arial"/>
          <w:b/>
          <w:bCs/>
          <w:i/>
          <w:iCs/>
          <w:noProof/>
          <w:lang w:eastAsia="x-none"/>
        </w:rPr>
        <w:t xml:space="preserve">Request </w:t>
      </w:r>
      <w:r w:rsidRPr="00C45A33">
        <w:rPr>
          <w:rFonts w:ascii="Arial" w:hAnsi="Arial"/>
          <w:b/>
          <w:bCs/>
          <w:iCs/>
          <w:noProof/>
          <w:lang w:eastAsia="x-none"/>
        </w:rPr>
        <w:t>message</w:t>
      </w:r>
    </w:p>
    <w:p w14:paraId="13E75499" w14:textId="77777777"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ASN1START</w:t>
      </w:r>
    </w:p>
    <w:p w14:paraId="2CA522D0" w14:textId="5C92863F"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RRCCONTINUEREQUEST</w:t>
      </w:r>
      <w:r w:rsidRPr="0031537B">
        <w:rPr>
          <w:rFonts w:ascii="Courier New" w:eastAsia="MS Mincho" w:hAnsi="Courier New"/>
          <w:noProof/>
          <w:color w:val="808080"/>
          <w:sz w:val="16"/>
          <w:lang w:eastAsia="sv-SE"/>
        </w:rPr>
        <w:t>-START</w:t>
      </w:r>
    </w:p>
    <w:p w14:paraId="56354600" w14:textId="77777777"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4CB4FEE" w14:textId="1885A2AA"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RRCContinue</w:t>
      </w:r>
      <w:r w:rsidRPr="00C45A33">
        <w:rPr>
          <w:rFonts w:ascii="Courier New" w:hAnsi="Courier New"/>
          <w:noProof/>
          <w:sz w:val="16"/>
          <w:lang w:val="en-US"/>
        </w:rPr>
        <w:t>Reque</w:t>
      </w:r>
      <w:r w:rsidR="00C03B04">
        <w:rPr>
          <w:rFonts w:ascii="Courier New" w:hAnsi="Courier New"/>
          <w:noProof/>
          <w:sz w:val="16"/>
          <w:lang w:val="en-US"/>
        </w:rPr>
        <w:t>st</w:t>
      </w:r>
      <w:r w:rsidRPr="00C45A33">
        <w:rPr>
          <w:rFonts w:ascii="Courier New" w:hAnsi="Courier New"/>
          <w:noProof/>
          <w:sz w:val="16"/>
          <w:lang w:val="en-US"/>
        </w:rPr>
        <w:t xml:space="preserve"> ::=</w:t>
      </w:r>
      <w:r w:rsidRPr="00C45A33">
        <w:rPr>
          <w:rFonts w:ascii="Courier New" w:hAnsi="Courier New"/>
          <w:noProof/>
          <w:sz w:val="16"/>
          <w:lang w:val="en-US"/>
        </w:rPr>
        <w:tab/>
        <w:t>SEQUENCE {</w:t>
      </w:r>
    </w:p>
    <w:p w14:paraId="16C646D0" w14:textId="77777777"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45A33">
        <w:rPr>
          <w:rFonts w:ascii="Courier New" w:hAnsi="Courier New"/>
          <w:noProof/>
          <w:sz w:val="16"/>
          <w:lang w:val="en-US"/>
        </w:rPr>
        <w:tab/>
        <w:t>criticalExtensions</w:t>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t>CHOICE {</w:t>
      </w:r>
    </w:p>
    <w:p w14:paraId="4F975BE0" w14:textId="5DAB6627" w:rsidR="003C2726" w:rsidRPr="00C45A33" w:rsidRDefault="00C03B04"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t>rrcContinue</w:t>
      </w:r>
      <w:r w:rsidR="003C2726" w:rsidRPr="00C45A33">
        <w:rPr>
          <w:rFonts w:ascii="Courier New" w:hAnsi="Courier New"/>
          <w:noProof/>
          <w:sz w:val="16"/>
          <w:lang w:val="en-US"/>
        </w:rPr>
        <w:t>Request</w:t>
      </w:r>
      <w:r w:rsidR="003C2726" w:rsidRPr="00C45A33">
        <w:rPr>
          <w:rFonts w:ascii="Courier New" w:hAnsi="Courier New"/>
          <w:noProof/>
          <w:sz w:val="16"/>
          <w:lang w:val="en-US"/>
        </w:rPr>
        <w:tab/>
      </w:r>
      <w:r w:rsidR="003C2726" w:rsidRPr="00C45A33">
        <w:rPr>
          <w:rFonts w:ascii="Courier New" w:hAnsi="Courier New"/>
          <w:noProof/>
          <w:sz w:val="16"/>
          <w:lang w:val="en-US"/>
        </w:rPr>
        <w:tab/>
      </w:r>
      <w:r w:rsidR="003C2726" w:rsidRPr="00C45A33">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RRCContinue</w:t>
      </w:r>
      <w:r w:rsidR="003C2726" w:rsidRPr="00C45A33">
        <w:rPr>
          <w:rFonts w:ascii="Courier New" w:hAnsi="Courier New"/>
          <w:noProof/>
          <w:sz w:val="16"/>
          <w:lang w:val="en-US"/>
        </w:rPr>
        <w:t>Request-IEs,</w:t>
      </w:r>
      <w:r w:rsidR="003C2726" w:rsidRPr="00C45A33">
        <w:rPr>
          <w:rFonts w:ascii="Courier New" w:hAnsi="Courier New"/>
          <w:noProof/>
          <w:sz w:val="16"/>
          <w:lang w:val="en-US"/>
        </w:rPr>
        <w:tab/>
      </w:r>
    </w:p>
    <w:p w14:paraId="7CAC70B2" w14:textId="77777777"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45A33">
        <w:rPr>
          <w:rFonts w:ascii="Courier New" w:hAnsi="Courier New"/>
          <w:noProof/>
          <w:sz w:val="16"/>
          <w:lang w:val="en-US"/>
        </w:rPr>
        <w:tab/>
      </w:r>
      <w:r w:rsidRPr="00C45A33">
        <w:rPr>
          <w:rFonts w:ascii="Courier New" w:hAnsi="Courier New"/>
          <w:noProof/>
          <w:sz w:val="16"/>
          <w:lang w:val="en-US"/>
        </w:rPr>
        <w:tab/>
        <w:t>criticalExtensionsFuture</w:t>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t>SEQUENCE {}</w:t>
      </w:r>
    </w:p>
    <w:p w14:paraId="7E6C5213" w14:textId="77777777"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45A33">
        <w:rPr>
          <w:rFonts w:ascii="Courier New" w:hAnsi="Courier New"/>
          <w:noProof/>
          <w:sz w:val="16"/>
          <w:lang w:val="en-US"/>
        </w:rPr>
        <w:tab/>
        <w:t>}</w:t>
      </w:r>
    </w:p>
    <w:p w14:paraId="1C959505" w14:textId="77777777"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45A33">
        <w:rPr>
          <w:rFonts w:ascii="Courier New" w:hAnsi="Courier New"/>
          <w:noProof/>
          <w:sz w:val="16"/>
          <w:lang w:val="en-US"/>
        </w:rPr>
        <w:t>}</w:t>
      </w:r>
    </w:p>
    <w:p w14:paraId="3182ACDF" w14:textId="77777777"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D2EA87F" w14:textId="70386772"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45A33">
        <w:rPr>
          <w:rFonts w:ascii="Courier New" w:hAnsi="Courier New"/>
          <w:noProof/>
          <w:sz w:val="16"/>
          <w:lang w:val="en-US"/>
        </w:rPr>
        <w:t>RRCCon</w:t>
      </w:r>
      <w:r w:rsidR="00C03B04">
        <w:rPr>
          <w:rFonts w:ascii="Courier New" w:hAnsi="Courier New"/>
          <w:noProof/>
          <w:sz w:val="16"/>
          <w:lang w:val="en-US"/>
        </w:rPr>
        <w:t>tinue</w:t>
      </w:r>
      <w:r w:rsidRPr="00C45A33">
        <w:rPr>
          <w:rFonts w:ascii="Courier New" w:hAnsi="Courier New"/>
          <w:noProof/>
          <w:sz w:val="16"/>
          <w:lang w:val="en-US"/>
        </w:rPr>
        <w:t>Request-IEs ::=</w:t>
      </w:r>
      <w:r w:rsidRPr="00C45A33">
        <w:rPr>
          <w:rFonts w:ascii="Courier New" w:hAnsi="Courier New"/>
          <w:noProof/>
          <w:sz w:val="16"/>
          <w:lang w:val="en-US"/>
        </w:rPr>
        <w:tab/>
      </w:r>
      <w:r w:rsidRPr="00C45A33">
        <w:rPr>
          <w:rFonts w:ascii="Courier New" w:hAnsi="Courier New"/>
          <w:noProof/>
          <w:sz w:val="16"/>
          <w:lang w:val="en-US"/>
        </w:rPr>
        <w:tab/>
        <w:t>SEQUENCE {</w:t>
      </w:r>
    </w:p>
    <w:p w14:paraId="020306E7" w14:textId="0046D526" w:rsidR="003C272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45A33">
        <w:rPr>
          <w:rFonts w:ascii="Courier New" w:hAnsi="Courier New"/>
          <w:noProof/>
          <w:sz w:val="16"/>
          <w:lang w:val="en-US"/>
        </w:rPr>
        <w:tab/>
      </w:r>
      <w:r w:rsidR="0052321C">
        <w:rPr>
          <w:rFonts w:ascii="Courier New" w:hAnsi="Courier New"/>
          <w:noProof/>
          <w:sz w:val="16"/>
          <w:lang w:val="en-US"/>
        </w:rPr>
        <w:t>rrc-</w:t>
      </w:r>
      <w:r w:rsidRPr="00C45A33">
        <w:rPr>
          <w:rFonts w:ascii="Courier New" w:hAnsi="Courier New"/>
          <w:noProof/>
          <w:sz w:val="16"/>
          <w:lang w:val="en-US"/>
        </w:rPr>
        <w:t>Identity</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I-RNTI-Value</w:t>
      </w:r>
      <w:r w:rsidRPr="00C45A33">
        <w:rPr>
          <w:rFonts w:ascii="Courier New" w:hAnsi="Courier New"/>
          <w:noProof/>
          <w:sz w:val="16"/>
          <w:lang w:val="en-US"/>
        </w:rPr>
        <w:t>,</w:t>
      </w:r>
    </w:p>
    <w:p w14:paraId="492C7BA6" w14:textId="1E0C66CD"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45A33">
        <w:rPr>
          <w:rFonts w:ascii="Courier New" w:hAnsi="Courier New"/>
          <w:noProof/>
          <w:sz w:val="16"/>
          <w:lang w:val="en-US"/>
        </w:rPr>
        <w:tab/>
      </w:r>
      <w:r w:rsidR="0052321C">
        <w:rPr>
          <w:rFonts w:ascii="Courier New" w:hAnsi="Courier New"/>
          <w:noProof/>
          <w:sz w:val="16"/>
          <w:lang w:val="en-US"/>
        </w:rPr>
        <w:t>mac-Authentication</w:t>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0052321C">
        <w:rPr>
          <w:rFonts w:ascii="Courier New" w:hAnsi="Courier New"/>
          <w:noProof/>
          <w:sz w:val="16"/>
          <w:lang w:val="en-US"/>
        </w:rPr>
        <w:tab/>
      </w:r>
      <w:r w:rsidRPr="00C45A33">
        <w:rPr>
          <w:rFonts w:ascii="Courier New" w:hAnsi="Courier New"/>
          <w:noProof/>
          <w:sz w:val="16"/>
          <w:lang w:val="en-US"/>
        </w:rPr>
        <w:t>BIT STRING (SIZE (</w:t>
      </w:r>
      <w:r>
        <w:rPr>
          <w:rFonts w:ascii="Courier New" w:hAnsi="Courier New"/>
          <w:noProof/>
          <w:sz w:val="16"/>
          <w:lang w:val="en-US"/>
        </w:rPr>
        <w:t>ffsValue</w:t>
      </w:r>
      <w:r w:rsidRPr="00C45A33">
        <w:rPr>
          <w:rFonts w:ascii="Courier New" w:hAnsi="Courier New"/>
          <w:noProof/>
          <w:sz w:val="16"/>
          <w:lang w:val="en-US"/>
        </w:rPr>
        <w:t>)),</w:t>
      </w:r>
    </w:p>
    <w:p w14:paraId="4A905DD5" w14:textId="4D307738"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45A33">
        <w:rPr>
          <w:rFonts w:ascii="Courier New" w:hAnsi="Courier New"/>
          <w:noProof/>
          <w:sz w:val="16"/>
          <w:lang w:val="en-US"/>
        </w:rPr>
        <w:tab/>
      </w:r>
      <w:r w:rsidR="0052321C">
        <w:rPr>
          <w:rFonts w:ascii="Courier New" w:hAnsi="Courier New"/>
          <w:noProof/>
          <w:sz w:val="16"/>
          <w:lang w:val="en-US"/>
        </w:rPr>
        <w:t>continue</w:t>
      </w:r>
      <w:r w:rsidRPr="00C45A33">
        <w:rPr>
          <w:rFonts w:ascii="Courier New" w:hAnsi="Courier New"/>
          <w:noProof/>
          <w:sz w:val="16"/>
          <w:lang w:val="en-US"/>
        </w:rPr>
        <w:t>Cause</w:t>
      </w:r>
      <w:r>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0052321C">
        <w:rPr>
          <w:rFonts w:ascii="Courier New" w:hAnsi="Courier New"/>
          <w:noProof/>
          <w:sz w:val="16"/>
          <w:lang w:val="en-US"/>
        </w:rPr>
        <w:t>Continue</w:t>
      </w:r>
      <w:r w:rsidRPr="00C45A33">
        <w:rPr>
          <w:rFonts w:ascii="Courier New" w:hAnsi="Courier New"/>
          <w:noProof/>
          <w:sz w:val="16"/>
          <w:lang w:val="en-US"/>
        </w:rPr>
        <w:t>Cause,</w:t>
      </w:r>
    </w:p>
    <w:p w14:paraId="1F6C8CA6" w14:textId="77777777"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45A33">
        <w:rPr>
          <w:rFonts w:ascii="Courier New" w:hAnsi="Courier New"/>
          <w:noProof/>
          <w:sz w:val="16"/>
          <w:lang w:val="en-US"/>
        </w:rPr>
        <w:tab/>
        <w:t>spare</w:t>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r>
      <w:r w:rsidRPr="00C45A33">
        <w:rPr>
          <w:rFonts w:ascii="Courier New" w:hAnsi="Courier New"/>
          <w:noProof/>
          <w:sz w:val="16"/>
          <w:lang w:val="en-US"/>
        </w:rPr>
        <w:tab/>
        <w:t>BIT STRING (SIZE (</w:t>
      </w:r>
      <w:r>
        <w:rPr>
          <w:rFonts w:ascii="Courier New" w:hAnsi="Courier New"/>
          <w:noProof/>
          <w:sz w:val="16"/>
          <w:lang w:val="en-US"/>
        </w:rPr>
        <w:t>ffsValue</w:t>
      </w:r>
      <w:r w:rsidRPr="00C45A33">
        <w:rPr>
          <w:rFonts w:ascii="Courier New" w:hAnsi="Courier New"/>
          <w:noProof/>
          <w:sz w:val="16"/>
          <w:lang w:val="en-US"/>
        </w:rPr>
        <w:t>))</w:t>
      </w:r>
    </w:p>
    <w:p w14:paraId="225C6EBC" w14:textId="77777777"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45A33">
        <w:rPr>
          <w:rFonts w:ascii="Courier New" w:hAnsi="Courier New"/>
          <w:noProof/>
          <w:sz w:val="16"/>
          <w:lang w:val="en-US"/>
        </w:rPr>
        <w:t>}</w:t>
      </w:r>
    </w:p>
    <w:p w14:paraId="4F10DF23" w14:textId="77777777"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54D2E6F" w14:textId="20FB782E" w:rsidR="003C272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EAAAA"/>
          <w:sz w:val="16"/>
          <w:lang w:val="en-US"/>
        </w:rPr>
      </w:pPr>
      <w:r w:rsidRPr="005E6390">
        <w:rPr>
          <w:rFonts w:ascii="Courier New" w:hAnsi="Courier New"/>
          <w:noProof/>
          <w:color w:val="AEAAAA"/>
          <w:sz w:val="16"/>
          <w:lang w:val="en-US"/>
        </w:rPr>
        <w:t xml:space="preserve">-- FFS </w:t>
      </w:r>
      <w:r>
        <w:rPr>
          <w:rFonts w:ascii="Courier New" w:hAnsi="Courier New"/>
          <w:noProof/>
          <w:color w:val="AEAAAA"/>
          <w:sz w:val="16"/>
          <w:lang w:val="en-US"/>
        </w:rPr>
        <w:t xml:space="preserve">Which additional </w:t>
      </w:r>
      <w:r w:rsidR="0052321C">
        <w:rPr>
          <w:rFonts w:ascii="Courier New" w:hAnsi="Courier New"/>
          <w:noProof/>
          <w:color w:val="AEAAAA"/>
          <w:sz w:val="16"/>
          <w:lang w:val="en-US"/>
        </w:rPr>
        <w:t>continue</w:t>
      </w:r>
      <w:r>
        <w:rPr>
          <w:rFonts w:ascii="Courier New" w:hAnsi="Courier New"/>
          <w:noProof/>
          <w:color w:val="AEAAAA"/>
          <w:sz w:val="16"/>
          <w:lang w:val="en-US"/>
        </w:rPr>
        <w:t xml:space="preserve"> causes are supported: </w:t>
      </w:r>
      <w:r w:rsidRPr="00D73CB0">
        <w:rPr>
          <w:rFonts w:ascii="Courier New" w:hAnsi="Courier New"/>
          <w:noProof/>
          <w:color w:val="AEAAAA"/>
          <w:sz w:val="16"/>
          <w:lang w:val="en-US"/>
        </w:rPr>
        <w:t>delay</w:t>
      </w:r>
      <w:r>
        <w:rPr>
          <w:rFonts w:ascii="Courier New" w:hAnsi="Courier New"/>
          <w:noProof/>
          <w:color w:val="AEAAAA"/>
          <w:sz w:val="16"/>
          <w:lang w:val="en-US"/>
        </w:rPr>
        <w:t xml:space="preserve"> </w:t>
      </w:r>
      <w:r w:rsidRPr="00D73CB0">
        <w:rPr>
          <w:rFonts w:ascii="Courier New" w:hAnsi="Courier New"/>
          <w:noProof/>
          <w:color w:val="AEAAAA"/>
          <w:sz w:val="16"/>
          <w:lang w:val="en-US"/>
        </w:rPr>
        <w:t>Tolerant</w:t>
      </w:r>
      <w:r>
        <w:rPr>
          <w:rFonts w:ascii="Courier New" w:hAnsi="Courier New"/>
          <w:noProof/>
          <w:color w:val="AEAAAA"/>
          <w:sz w:val="16"/>
          <w:lang w:val="en-US"/>
        </w:rPr>
        <w:t xml:space="preserve"> </w:t>
      </w:r>
      <w:r w:rsidRPr="00D73CB0">
        <w:rPr>
          <w:rFonts w:ascii="Courier New" w:hAnsi="Courier New"/>
          <w:noProof/>
          <w:color w:val="AEAAAA"/>
          <w:sz w:val="16"/>
          <w:lang w:val="en-US"/>
        </w:rPr>
        <w:t>Access</w:t>
      </w:r>
      <w:r>
        <w:rPr>
          <w:rFonts w:ascii="Courier New" w:hAnsi="Courier New"/>
          <w:noProof/>
          <w:color w:val="AEAAAA"/>
          <w:sz w:val="16"/>
          <w:lang w:val="en-US"/>
        </w:rPr>
        <w:t>, RNA Update, periodic RNA Update, MO video, MO SMS, etc.</w:t>
      </w:r>
    </w:p>
    <w:p w14:paraId="0CFB47AC" w14:textId="1D9AF1DE" w:rsidR="003C2726" w:rsidRPr="00235B8E" w:rsidRDefault="0052321C"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Continue</w:t>
      </w:r>
      <w:r w:rsidR="003C2726" w:rsidRPr="00C45A33">
        <w:rPr>
          <w:rFonts w:ascii="Courier New" w:hAnsi="Courier New"/>
          <w:noProof/>
          <w:sz w:val="16"/>
          <w:lang w:val="en-US"/>
        </w:rPr>
        <w:t>Cause</w:t>
      </w:r>
      <w:r w:rsidR="003C2726" w:rsidRPr="00235B8E">
        <w:rPr>
          <w:rFonts w:ascii="Courier New" w:hAnsi="Courier New"/>
          <w:noProof/>
          <w:sz w:val="16"/>
          <w:lang w:val="en-US"/>
        </w:rPr>
        <w:t xml:space="preserve"> ::=</w:t>
      </w:r>
      <w:r w:rsidR="003C2726" w:rsidRPr="00235B8E">
        <w:rPr>
          <w:rFonts w:ascii="Courier New" w:hAnsi="Courier New"/>
          <w:noProof/>
          <w:sz w:val="16"/>
          <w:lang w:val="en-US"/>
        </w:rPr>
        <w:tab/>
      </w:r>
      <w:r w:rsidR="003C2726" w:rsidRPr="00235B8E">
        <w:rPr>
          <w:rFonts w:ascii="Courier New" w:hAnsi="Courier New"/>
          <w:noProof/>
          <w:sz w:val="16"/>
          <w:lang w:val="en-US"/>
        </w:rPr>
        <w:tab/>
      </w:r>
      <w:r w:rsidR="003C2726" w:rsidRPr="00235B8E">
        <w:rPr>
          <w:rFonts w:ascii="Courier New" w:hAnsi="Courier New"/>
          <w:noProof/>
          <w:sz w:val="16"/>
          <w:lang w:val="en-US"/>
        </w:rPr>
        <w:tab/>
      </w:r>
      <w:r w:rsidR="003C2726" w:rsidRPr="00235B8E">
        <w:rPr>
          <w:rFonts w:ascii="Courier New" w:hAnsi="Courier New"/>
          <w:noProof/>
          <w:sz w:val="16"/>
          <w:lang w:val="en-US"/>
        </w:rPr>
        <w:tab/>
        <w:t>ENUMERATED {</w:t>
      </w:r>
    </w:p>
    <w:p w14:paraId="1EF941D1" w14:textId="77777777" w:rsidR="003C2726" w:rsidRPr="00235B8E"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t>emergency, highPriorityAccess, mt-Access, mo-Signalling,</w:t>
      </w:r>
    </w:p>
    <w:p w14:paraId="5B5EA878" w14:textId="0F530216" w:rsidR="003C272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r>
      <w:r w:rsidRPr="00235B8E">
        <w:rPr>
          <w:rFonts w:ascii="Courier New" w:hAnsi="Courier New"/>
          <w:noProof/>
          <w:sz w:val="16"/>
          <w:lang w:val="en-US"/>
        </w:rPr>
        <w:tab/>
        <w:t>mo-Data, mo-VoiceCall,</w:t>
      </w:r>
      <w:r>
        <w:rPr>
          <w:rFonts w:ascii="Courier New" w:hAnsi="Courier New"/>
          <w:noProof/>
          <w:sz w:val="16"/>
          <w:lang w:val="en-US"/>
        </w:rPr>
        <w:t xml:space="preserve"> </w:t>
      </w:r>
      <w:r w:rsidR="0052321C">
        <w:rPr>
          <w:rFonts w:ascii="Courier New" w:hAnsi="Courier New"/>
          <w:noProof/>
          <w:sz w:val="16"/>
          <w:lang w:val="en-US"/>
        </w:rPr>
        <w:t>handoverFailure</w:t>
      </w:r>
      <w:r>
        <w:rPr>
          <w:rFonts w:ascii="Courier New" w:hAnsi="Courier New"/>
          <w:noProof/>
          <w:sz w:val="16"/>
          <w:lang w:val="en-US"/>
        </w:rPr>
        <w:t xml:space="preserve">, </w:t>
      </w:r>
      <w:r w:rsidR="0052321C">
        <w:rPr>
          <w:rFonts w:ascii="Courier New" w:hAnsi="Courier New"/>
          <w:noProof/>
          <w:sz w:val="16"/>
          <w:lang w:val="en-US"/>
        </w:rPr>
        <w:t>reconfigurationFailure</w:t>
      </w:r>
      <w:r>
        <w:rPr>
          <w:rFonts w:ascii="Courier New" w:hAnsi="Courier New"/>
          <w:noProof/>
          <w:sz w:val="16"/>
          <w:lang w:val="en-US"/>
        </w:rPr>
        <w:t xml:space="preserve">, </w:t>
      </w:r>
      <w:r w:rsidR="0052321C">
        <w:rPr>
          <w:rFonts w:ascii="Courier New" w:hAnsi="Courier New"/>
          <w:noProof/>
          <w:sz w:val="16"/>
          <w:lang w:val="en-US"/>
        </w:rPr>
        <w:t>otherFailure</w:t>
      </w:r>
      <w:r>
        <w:rPr>
          <w:rFonts w:ascii="Courier New" w:hAnsi="Courier New"/>
          <w:noProof/>
          <w:sz w:val="16"/>
          <w:lang w:val="en-US"/>
        </w:rPr>
        <w:t xml:space="preserve">, </w:t>
      </w:r>
      <w:r w:rsidRPr="00235B8E">
        <w:rPr>
          <w:rFonts w:ascii="Courier New" w:hAnsi="Courier New"/>
          <w:noProof/>
          <w:sz w:val="16"/>
          <w:lang w:val="en-US"/>
        </w:rPr>
        <w:t>spare</w:t>
      </w:r>
      <w:r w:rsidR="0052321C">
        <w:rPr>
          <w:rFonts w:ascii="Courier New" w:hAnsi="Courier New"/>
          <w:noProof/>
          <w:sz w:val="16"/>
          <w:lang w:val="en-US"/>
        </w:rPr>
        <w:t>7</w:t>
      </w:r>
      <w:r>
        <w:rPr>
          <w:rFonts w:ascii="Courier New" w:hAnsi="Courier New"/>
          <w:noProof/>
          <w:sz w:val="16"/>
          <w:lang w:val="en-US"/>
        </w:rPr>
        <w:t xml:space="preserve">, </w:t>
      </w:r>
    </w:p>
    <w:p w14:paraId="5971F09D" w14:textId="29E8D335" w:rsidR="003C272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235B8E">
        <w:rPr>
          <w:rFonts w:ascii="Courier New" w:hAnsi="Courier New"/>
          <w:noProof/>
          <w:sz w:val="16"/>
          <w:lang w:val="en-US"/>
        </w:rPr>
        <w:t>spare</w:t>
      </w:r>
      <w:r w:rsidR="0052321C">
        <w:rPr>
          <w:rFonts w:ascii="Courier New" w:hAnsi="Courier New"/>
          <w:noProof/>
          <w:sz w:val="16"/>
          <w:lang w:val="en-US"/>
        </w:rPr>
        <w:t>6</w:t>
      </w:r>
      <w:r>
        <w:rPr>
          <w:rFonts w:ascii="Courier New" w:hAnsi="Courier New"/>
          <w:noProof/>
          <w:sz w:val="16"/>
          <w:lang w:val="en-US"/>
        </w:rPr>
        <w:t xml:space="preserve">, </w:t>
      </w:r>
      <w:r w:rsidRPr="00235B8E">
        <w:rPr>
          <w:rFonts w:ascii="Courier New" w:hAnsi="Courier New"/>
          <w:noProof/>
          <w:sz w:val="16"/>
          <w:lang w:val="en-US"/>
        </w:rPr>
        <w:t>spare</w:t>
      </w:r>
      <w:r w:rsidR="0052321C">
        <w:rPr>
          <w:rFonts w:ascii="Courier New" w:hAnsi="Courier New"/>
          <w:noProof/>
          <w:sz w:val="16"/>
          <w:lang w:val="en-US"/>
        </w:rPr>
        <w:t>5</w:t>
      </w:r>
      <w:r>
        <w:rPr>
          <w:rFonts w:ascii="Courier New" w:hAnsi="Courier New"/>
          <w:noProof/>
          <w:sz w:val="16"/>
          <w:lang w:val="en-US"/>
        </w:rPr>
        <w:t xml:space="preserve">, </w:t>
      </w:r>
      <w:r w:rsidRPr="00235B8E">
        <w:rPr>
          <w:rFonts w:ascii="Courier New" w:hAnsi="Courier New"/>
          <w:noProof/>
          <w:sz w:val="16"/>
          <w:lang w:val="en-US"/>
        </w:rPr>
        <w:t>spare</w:t>
      </w:r>
      <w:r w:rsidR="0052321C">
        <w:rPr>
          <w:rFonts w:ascii="Courier New" w:hAnsi="Courier New"/>
          <w:noProof/>
          <w:sz w:val="16"/>
          <w:lang w:val="en-US"/>
        </w:rPr>
        <w:t>4</w:t>
      </w:r>
      <w:r>
        <w:rPr>
          <w:rFonts w:ascii="Courier New" w:hAnsi="Courier New"/>
          <w:noProof/>
          <w:sz w:val="16"/>
          <w:lang w:val="en-US"/>
        </w:rPr>
        <w:t xml:space="preserve">, </w:t>
      </w:r>
      <w:r w:rsidRPr="00235B8E">
        <w:rPr>
          <w:rFonts w:ascii="Courier New" w:hAnsi="Courier New"/>
          <w:noProof/>
          <w:sz w:val="16"/>
          <w:lang w:val="en-US"/>
        </w:rPr>
        <w:t>spare</w:t>
      </w:r>
      <w:r w:rsidR="0052321C">
        <w:rPr>
          <w:rFonts w:ascii="Courier New" w:hAnsi="Courier New"/>
          <w:noProof/>
          <w:sz w:val="16"/>
          <w:lang w:val="en-US"/>
        </w:rPr>
        <w:t>3</w:t>
      </w:r>
      <w:r>
        <w:rPr>
          <w:rFonts w:ascii="Courier New" w:hAnsi="Courier New"/>
          <w:noProof/>
          <w:sz w:val="16"/>
          <w:lang w:val="en-US"/>
        </w:rPr>
        <w:t xml:space="preserve">, </w:t>
      </w:r>
      <w:r w:rsidRPr="00235B8E">
        <w:rPr>
          <w:rFonts w:ascii="Courier New" w:hAnsi="Courier New"/>
          <w:noProof/>
          <w:sz w:val="16"/>
          <w:lang w:val="en-US"/>
        </w:rPr>
        <w:t>spare</w:t>
      </w:r>
      <w:r w:rsidR="0052321C">
        <w:rPr>
          <w:rFonts w:ascii="Courier New" w:hAnsi="Courier New"/>
          <w:noProof/>
          <w:sz w:val="16"/>
          <w:lang w:val="en-US"/>
        </w:rPr>
        <w:t>2</w:t>
      </w:r>
      <w:r>
        <w:rPr>
          <w:rFonts w:ascii="Courier New" w:hAnsi="Courier New"/>
          <w:noProof/>
          <w:sz w:val="16"/>
          <w:lang w:val="en-US"/>
        </w:rPr>
        <w:t xml:space="preserve">, </w:t>
      </w:r>
      <w:r w:rsidRPr="00235B8E">
        <w:rPr>
          <w:rFonts w:ascii="Courier New" w:hAnsi="Courier New"/>
          <w:noProof/>
          <w:sz w:val="16"/>
          <w:lang w:val="en-US"/>
        </w:rPr>
        <w:t>spare</w:t>
      </w:r>
      <w:r w:rsidR="0052321C">
        <w:rPr>
          <w:rFonts w:ascii="Courier New" w:hAnsi="Courier New"/>
          <w:noProof/>
          <w:sz w:val="16"/>
          <w:lang w:val="en-US"/>
        </w:rPr>
        <w:t>1</w:t>
      </w:r>
      <w:r w:rsidRPr="00235B8E">
        <w:rPr>
          <w:rFonts w:ascii="Courier New" w:hAnsi="Courier New"/>
          <w:noProof/>
          <w:sz w:val="16"/>
          <w:lang w:val="en-US"/>
        </w:rPr>
        <w:t>}</w:t>
      </w:r>
    </w:p>
    <w:p w14:paraId="03289BE5" w14:textId="77777777"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7F14009" w14:textId="77777777" w:rsidR="003C2726" w:rsidRPr="00C45A33"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D327AAF" w14:textId="077389D3"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RRCCONTINUEREQUEST</w:t>
      </w:r>
      <w:r w:rsidRPr="0031537B">
        <w:rPr>
          <w:rFonts w:ascii="Courier New" w:eastAsia="MS Mincho" w:hAnsi="Courier New"/>
          <w:noProof/>
          <w:color w:val="808080"/>
          <w:sz w:val="16"/>
          <w:lang w:eastAsia="sv-SE"/>
        </w:rPr>
        <w:t>-STOP</w:t>
      </w:r>
    </w:p>
    <w:p w14:paraId="649934C8" w14:textId="77777777"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ASN1STOP</w:t>
      </w:r>
    </w:p>
    <w:p w14:paraId="648AD91C" w14:textId="77777777" w:rsidR="003C2726" w:rsidRPr="00C45A33" w:rsidRDefault="003C2726" w:rsidP="003C272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C2726" w:rsidRPr="00C45A33" w14:paraId="564DB313" w14:textId="77777777" w:rsidTr="00811FED">
        <w:trPr>
          <w:cantSplit/>
          <w:tblHeader/>
        </w:trPr>
        <w:tc>
          <w:tcPr>
            <w:tcW w:w="9639" w:type="dxa"/>
          </w:tcPr>
          <w:p w14:paraId="3DB7FC0F" w14:textId="144ED20C" w:rsidR="003C2726" w:rsidRPr="00C45A33" w:rsidRDefault="003C2726" w:rsidP="00811FED">
            <w:pPr>
              <w:keepNext/>
              <w:keepLines/>
              <w:spacing w:after="0"/>
              <w:jc w:val="center"/>
              <w:rPr>
                <w:rFonts w:ascii="Arial" w:hAnsi="Arial"/>
                <w:b/>
                <w:sz w:val="18"/>
                <w:lang w:eastAsia="en-GB"/>
              </w:rPr>
            </w:pPr>
            <w:r>
              <w:rPr>
                <w:rFonts w:ascii="Arial" w:hAnsi="Arial"/>
                <w:b/>
                <w:i/>
                <w:noProof/>
                <w:sz w:val="18"/>
                <w:lang w:eastAsia="en-GB"/>
              </w:rPr>
              <w:t>RRCContinue</w:t>
            </w:r>
            <w:r w:rsidRPr="00C45A33">
              <w:rPr>
                <w:rFonts w:ascii="Arial" w:hAnsi="Arial"/>
                <w:b/>
                <w:i/>
                <w:noProof/>
                <w:sz w:val="18"/>
                <w:lang w:eastAsia="en-GB"/>
              </w:rPr>
              <w:t>Request</w:t>
            </w:r>
            <w:r w:rsidRPr="00C45A33">
              <w:rPr>
                <w:rFonts w:ascii="Arial" w:hAnsi="Arial"/>
                <w:b/>
                <w:iCs/>
                <w:noProof/>
                <w:sz w:val="18"/>
                <w:lang w:eastAsia="en-GB"/>
              </w:rPr>
              <w:t xml:space="preserve"> field descriptions</w:t>
            </w:r>
          </w:p>
        </w:tc>
      </w:tr>
      <w:tr w:rsidR="003C2726" w:rsidRPr="00C45A33" w14:paraId="41AAEB6E" w14:textId="77777777" w:rsidTr="00811FED">
        <w:trPr>
          <w:cantSplit/>
        </w:trPr>
        <w:tc>
          <w:tcPr>
            <w:tcW w:w="9639" w:type="dxa"/>
          </w:tcPr>
          <w:p w14:paraId="7DDBC1C1" w14:textId="6C3F7000" w:rsidR="003C2726" w:rsidRPr="00C45A33" w:rsidRDefault="0052321C" w:rsidP="00811FED">
            <w:pPr>
              <w:keepNext/>
              <w:keepLines/>
              <w:spacing w:after="0"/>
              <w:rPr>
                <w:rFonts w:ascii="Arial" w:hAnsi="Arial"/>
                <w:b/>
                <w:bCs/>
                <w:i/>
                <w:noProof/>
                <w:sz w:val="18"/>
                <w:lang w:eastAsia="en-GB"/>
              </w:rPr>
            </w:pPr>
            <w:r>
              <w:rPr>
                <w:rFonts w:ascii="Arial" w:hAnsi="Arial"/>
                <w:b/>
                <w:bCs/>
                <w:i/>
                <w:noProof/>
                <w:sz w:val="18"/>
                <w:lang w:eastAsia="en-GB"/>
              </w:rPr>
              <w:t>continue</w:t>
            </w:r>
            <w:r w:rsidR="003C2726" w:rsidRPr="00C45A33">
              <w:rPr>
                <w:rFonts w:ascii="Arial" w:hAnsi="Arial"/>
                <w:b/>
                <w:bCs/>
                <w:i/>
                <w:noProof/>
                <w:sz w:val="18"/>
                <w:lang w:eastAsia="en-GB"/>
              </w:rPr>
              <w:t>Cause</w:t>
            </w:r>
          </w:p>
          <w:p w14:paraId="72A511DB" w14:textId="77777777" w:rsidR="003C2726" w:rsidRPr="00C45A33" w:rsidRDefault="003C2726" w:rsidP="00811FED">
            <w:pPr>
              <w:keepNext/>
              <w:keepLines/>
              <w:spacing w:after="0"/>
              <w:rPr>
                <w:rFonts w:ascii="Arial" w:hAnsi="Arial"/>
                <w:sz w:val="18"/>
                <w:lang w:eastAsia="en-GB"/>
              </w:rPr>
            </w:pPr>
            <w:r w:rsidRPr="00C45A33">
              <w:rPr>
                <w:rFonts w:ascii="Arial" w:hAnsi="Arial"/>
                <w:sz w:val="18"/>
                <w:lang w:eastAsia="en-GB"/>
              </w:rPr>
              <w:t xml:space="preserve">Provides the resume cause for the RRC connection resume request as provided by the upper layers. </w:t>
            </w:r>
          </w:p>
        </w:tc>
      </w:tr>
      <w:tr w:rsidR="003C2726" w:rsidRPr="00C45A33" w14:paraId="0155B417" w14:textId="77777777" w:rsidTr="00811FED">
        <w:trPr>
          <w:cantSplit/>
        </w:trPr>
        <w:tc>
          <w:tcPr>
            <w:tcW w:w="9639" w:type="dxa"/>
            <w:tcBorders>
              <w:top w:val="single" w:sz="4" w:space="0" w:color="808080"/>
              <w:left w:val="single" w:sz="4" w:space="0" w:color="808080"/>
              <w:bottom w:val="single" w:sz="4" w:space="0" w:color="808080"/>
              <w:right w:val="single" w:sz="4" w:space="0" w:color="808080"/>
            </w:tcBorders>
          </w:tcPr>
          <w:p w14:paraId="608203E6" w14:textId="5C796993" w:rsidR="003C2726" w:rsidRPr="00C45A33" w:rsidRDefault="0052321C" w:rsidP="00811FED">
            <w:pPr>
              <w:keepNext/>
              <w:keepLines/>
              <w:spacing w:after="0"/>
              <w:rPr>
                <w:rFonts w:ascii="Arial" w:hAnsi="Arial"/>
                <w:b/>
                <w:bCs/>
                <w:i/>
                <w:noProof/>
                <w:sz w:val="18"/>
                <w:lang w:eastAsia="en-GB"/>
              </w:rPr>
            </w:pPr>
            <w:r>
              <w:rPr>
                <w:rFonts w:ascii="Arial" w:hAnsi="Arial"/>
                <w:b/>
                <w:bCs/>
                <w:i/>
                <w:noProof/>
                <w:sz w:val="18"/>
                <w:lang w:eastAsia="en-GB"/>
              </w:rPr>
              <w:t>mac</w:t>
            </w:r>
            <w:r w:rsidR="003C2726" w:rsidRPr="00C45A33">
              <w:rPr>
                <w:rFonts w:ascii="Arial" w:hAnsi="Arial"/>
                <w:b/>
                <w:bCs/>
                <w:i/>
                <w:noProof/>
                <w:sz w:val="18"/>
                <w:lang w:eastAsia="en-GB"/>
              </w:rPr>
              <w:t>-</w:t>
            </w:r>
            <w:r>
              <w:rPr>
                <w:rFonts w:ascii="Arial" w:hAnsi="Arial"/>
                <w:b/>
                <w:bCs/>
                <w:i/>
                <w:noProof/>
                <w:sz w:val="18"/>
                <w:lang w:eastAsia="en-GB"/>
              </w:rPr>
              <w:t>Authentication</w:t>
            </w:r>
          </w:p>
          <w:p w14:paraId="76DC6D30" w14:textId="3F644BBF" w:rsidR="003C2726" w:rsidRPr="00C45A33" w:rsidRDefault="0052321C" w:rsidP="00811FED">
            <w:pPr>
              <w:keepNext/>
              <w:keepLines/>
              <w:spacing w:after="0"/>
              <w:rPr>
                <w:rFonts w:ascii="Arial" w:hAnsi="Arial"/>
                <w:bCs/>
                <w:noProof/>
                <w:sz w:val="18"/>
                <w:lang w:eastAsia="en-GB"/>
              </w:rPr>
            </w:pPr>
            <w:r>
              <w:rPr>
                <w:rFonts w:ascii="Arial" w:hAnsi="Arial"/>
                <w:noProof/>
                <w:sz w:val="18"/>
                <w:lang w:eastAsia="zh-TW"/>
              </w:rPr>
              <w:t xml:space="preserve">MAC </w:t>
            </w:r>
            <w:r w:rsidR="003C2726" w:rsidRPr="00C45A33">
              <w:rPr>
                <w:rFonts w:ascii="Arial" w:hAnsi="Arial"/>
                <w:noProof/>
                <w:sz w:val="18"/>
                <w:lang w:eastAsia="zh-TW"/>
              </w:rPr>
              <w:t xml:space="preserve">Authentication token </w:t>
            </w:r>
            <w:r w:rsidR="003C2726" w:rsidRPr="00C45A33">
              <w:rPr>
                <w:rFonts w:ascii="Arial" w:hAnsi="Arial"/>
                <w:sz w:val="18"/>
                <w:lang w:eastAsia="en-GB"/>
              </w:rPr>
              <w:t xml:space="preserve">to facilitate UE authentication at </w:t>
            </w:r>
            <w:r>
              <w:rPr>
                <w:rFonts w:ascii="Arial" w:hAnsi="Arial"/>
                <w:sz w:val="18"/>
                <w:lang w:eastAsia="en-GB"/>
              </w:rPr>
              <w:t>g</w:t>
            </w:r>
            <w:r w:rsidR="003C2726" w:rsidRPr="00C45A33">
              <w:rPr>
                <w:rFonts w:ascii="Arial" w:hAnsi="Arial"/>
                <w:sz w:val="18"/>
                <w:lang w:eastAsia="en-GB"/>
              </w:rPr>
              <w:t>NB</w:t>
            </w:r>
          </w:p>
        </w:tc>
      </w:tr>
      <w:tr w:rsidR="0052321C" w:rsidRPr="00C45A33" w14:paraId="7AFE8BE7" w14:textId="77777777" w:rsidTr="00811FED">
        <w:trPr>
          <w:cantSplit/>
        </w:trPr>
        <w:tc>
          <w:tcPr>
            <w:tcW w:w="9639" w:type="dxa"/>
          </w:tcPr>
          <w:p w14:paraId="4D37226D" w14:textId="63FB59D0" w:rsidR="0052321C" w:rsidRPr="00C45A33" w:rsidRDefault="0052321C" w:rsidP="00811FED">
            <w:pPr>
              <w:keepNext/>
              <w:keepLines/>
              <w:spacing w:after="0"/>
              <w:rPr>
                <w:rFonts w:ascii="Arial" w:hAnsi="Arial"/>
                <w:b/>
                <w:bCs/>
                <w:i/>
                <w:noProof/>
                <w:sz w:val="18"/>
                <w:lang w:eastAsia="en-GB"/>
              </w:rPr>
            </w:pPr>
            <w:r>
              <w:rPr>
                <w:rFonts w:ascii="Arial" w:hAnsi="Arial"/>
                <w:b/>
                <w:bCs/>
                <w:i/>
                <w:noProof/>
                <w:sz w:val="18"/>
                <w:lang w:eastAsia="en-GB"/>
              </w:rPr>
              <w:t>rrc-</w:t>
            </w:r>
            <w:r w:rsidRPr="00C45A33">
              <w:rPr>
                <w:rFonts w:ascii="Arial" w:hAnsi="Arial"/>
                <w:b/>
                <w:bCs/>
                <w:i/>
                <w:noProof/>
                <w:sz w:val="18"/>
                <w:lang w:eastAsia="en-GB"/>
              </w:rPr>
              <w:t>Identity</w:t>
            </w:r>
          </w:p>
          <w:p w14:paraId="5730822B" w14:textId="21C14CA0" w:rsidR="0052321C" w:rsidRPr="00C45A33" w:rsidRDefault="0052321C" w:rsidP="00811FED">
            <w:pPr>
              <w:keepNext/>
              <w:keepLines/>
              <w:spacing w:after="0"/>
              <w:rPr>
                <w:rFonts w:ascii="Arial" w:hAnsi="Arial"/>
                <w:bCs/>
                <w:noProof/>
                <w:sz w:val="18"/>
                <w:lang w:eastAsia="en-GB"/>
              </w:rPr>
            </w:pPr>
            <w:r w:rsidRPr="00C45A33">
              <w:rPr>
                <w:rFonts w:ascii="Arial" w:hAnsi="Arial"/>
                <w:sz w:val="18"/>
                <w:lang w:eastAsia="en-GB"/>
              </w:rPr>
              <w:t xml:space="preserve">UE identity </w:t>
            </w:r>
            <w:r>
              <w:rPr>
                <w:rFonts w:ascii="Arial" w:hAnsi="Arial"/>
                <w:sz w:val="18"/>
                <w:lang w:eastAsia="en-GB"/>
              </w:rPr>
              <w:t xml:space="preserve">configured by RRC </w:t>
            </w:r>
            <w:r w:rsidRPr="00C45A33">
              <w:rPr>
                <w:rFonts w:ascii="Arial" w:hAnsi="Arial"/>
                <w:sz w:val="18"/>
                <w:lang w:eastAsia="en-GB"/>
              </w:rPr>
              <w:t xml:space="preserve">to facilitate </w:t>
            </w:r>
            <w:r>
              <w:rPr>
                <w:rFonts w:ascii="Arial" w:hAnsi="Arial"/>
                <w:sz w:val="18"/>
                <w:lang w:eastAsia="en-GB"/>
              </w:rPr>
              <w:t xml:space="preserve">the </w:t>
            </w:r>
            <w:r w:rsidRPr="00C45A33">
              <w:rPr>
                <w:rFonts w:ascii="Arial" w:hAnsi="Arial"/>
                <w:sz w:val="18"/>
                <w:lang w:eastAsia="en-GB"/>
              </w:rPr>
              <w:t xml:space="preserve">UE context retrieval </w:t>
            </w:r>
            <w:r>
              <w:rPr>
                <w:rFonts w:ascii="Arial" w:hAnsi="Arial"/>
                <w:bCs/>
                <w:noProof/>
                <w:sz w:val="18"/>
                <w:lang w:eastAsia="en-GB"/>
              </w:rPr>
              <w:t>at g</w:t>
            </w:r>
            <w:r w:rsidRPr="00C45A33">
              <w:rPr>
                <w:rFonts w:ascii="Arial" w:hAnsi="Arial"/>
                <w:bCs/>
                <w:noProof/>
                <w:sz w:val="18"/>
                <w:lang w:eastAsia="en-GB"/>
              </w:rPr>
              <w:t>NB</w:t>
            </w:r>
          </w:p>
        </w:tc>
      </w:tr>
    </w:tbl>
    <w:p w14:paraId="003DD5E4" w14:textId="77777777" w:rsidR="0052321C" w:rsidRDefault="0052321C" w:rsidP="003C2726">
      <w:pPr>
        <w:keepNext/>
        <w:keepLines/>
        <w:spacing w:before="120"/>
        <w:ind w:left="1418" w:hanging="1418"/>
        <w:outlineLvl w:val="3"/>
        <w:rPr>
          <w:rFonts w:ascii="Arial" w:hAnsi="Arial"/>
          <w:sz w:val="24"/>
          <w:lang w:eastAsia="x-none"/>
        </w:rPr>
      </w:pPr>
    </w:p>
    <w:p w14:paraId="4FEA8E54" w14:textId="3C03FE41" w:rsidR="003C2726" w:rsidRPr="009037B6" w:rsidRDefault="003C2726" w:rsidP="003C2726">
      <w:pPr>
        <w:keepNext/>
        <w:keepLines/>
        <w:spacing w:before="120"/>
        <w:ind w:left="1418" w:hanging="1418"/>
        <w:outlineLvl w:val="3"/>
        <w:rPr>
          <w:rFonts w:ascii="Arial" w:hAnsi="Arial"/>
          <w:sz w:val="24"/>
          <w:lang w:eastAsia="x-none"/>
        </w:rPr>
      </w:pPr>
      <w:r w:rsidRPr="009037B6">
        <w:rPr>
          <w:rFonts w:ascii="Arial" w:hAnsi="Arial"/>
          <w:sz w:val="24"/>
          <w:lang w:eastAsia="x-none"/>
        </w:rPr>
        <w:t>–</w:t>
      </w:r>
      <w:r w:rsidRPr="009037B6">
        <w:rPr>
          <w:rFonts w:ascii="Arial" w:hAnsi="Arial"/>
          <w:sz w:val="24"/>
          <w:lang w:eastAsia="x-none"/>
        </w:rPr>
        <w:tab/>
      </w:r>
      <w:r>
        <w:rPr>
          <w:rFonts w:ascii="Arial" w:hAnsi="Arial"/>
          <w:i/>
          <w:noProof/>
          <w:sz w:val="24"/>
          <w:lang w:eastAsia="x-none"/>
        </w:rPr>
        <w:t>RRCContinue</w:t>
      </w:r>
      <w:r w:rsidRPr="009037B6">
        <w:rPr>
          <w:rFonts w:ascii="Arial" w:hAnsi="Arial"/>
          <w:i/>
          <w:noProof/>
          <w:sz w:val="24"/>
          <w:lang w:eastAsia="x-none"/>
        </w:rPr>
        <w:t>Complete</w:t>
      </w:r>
      <w:bookmarkEnd w:id="3"/>
    </w:p>
    <w:p w14:paraId="7462FA4A" w14:textId="1556543A" w:rsidR="003C2726" w:rsidRPr="009037B6" w:rsidRDefault="003C2726" w:rsidP="003C2726">
      <w:r w:rsidRPr="009037B6">
        <w:t xml:space="preserve">The </w:t>
      </w:r>
      <w:r>
        <w:rPr>
          <w:i/>
          <w:noProof/>
        </w:rPr>
        <w:t>RRCContinue</w:t>
      </w:r>
      <w:r w:rsidRPr="009037B6">
        <w:rPr>
          <w:i/>
          <w:noProof/>
        </w:rPr>
        <w:t>Complete</w:t>
      </w:r>
      <w:r w:rsidRPr="009037B6">
        <w:t xml:space="preserve"> message is used to confirm the successful completion of an RRC connection resumption</w:t>
      </w:r>
      <w:r>
        <w:t>.</w:t>
      </w:r>
    </w:p>
    <w:p w14:paraId="1428E305" w14:textId="77777777" w:rsidR="003C2726" w:rsidRPr="009037B6" w:rsidRDefault="003C2726" w:rsidP="003C2726">
      <w:pPr>
        <w:keepNext/>
        <w:keepLines/>
        <w:ind w:left="568" w:hanging="284"/>
        <w:rPr>
          <w:lang w:eastAsia="x-none"/>
        </w:rPr>
      </w:pPr>
      <w:r w:rsidRPr="009037B6">
        <w:rPr>
          <w:lang w:eastAsia="x-none"/>
        </w:rPr>
        <w:t>Signalling radio bearer: SRB1</w:t>
      </w:r>
    </w:p>
    <w:p w14:paraId="7F99ED49" w14:textId="77777777" w:rsidR="003C2726" w:rsidRPr="009037B6" w:rsidRDefault="003C2726" w:rsidP="003C2726">
      <w:pPr>
        <w:keepNext/>
        <w:keepLines/>
        <w:ind w:left="568" w:hanging="284"/>
        <w:rPr>
          <w:lang w:eastAsia="x-none"/>
        </w:rPr>
      </w:pPr>
      <w:r w:rsidRPr="009037B6">
        <w:rPr>
          <w:lang w:eastAsia="x-none"/>
        </w:rPr>
        <w:t>RLC-SAP: AM</w:t>
      </w:r>
    </w:p>
    <w:p w14:paraId="4F310BBF" w14:textId="77777777" w:rsidR="003C2726" w:rsidRPr="009037B6" w:rsidRDefault="003C2726" w:rsidP="003C2726">
      <w:pPr>
        <w:keepNext/>
        <w:keepLines/>
        <w:ind w:left="568" w:hanging="284"/>
        <w:rPr>
          <w:lang w:eastAsia="x-none"/>
        </w:rPr>
      </w:pPr>
      <w:r w:rsidRPr="009037B6">
        <w:rPr>
          <w:lang w:eastAsia="x-none"/>
        </w:rPr>
        <w:t>Logical channel: DCCH</w:t>
      </w:r>
    </w:p>
    <w:p w14:paraId="279C6C8A" w14:textId="77777777" w:rsidR="003C2726" w:rsidRPr="009037B6" w:rsidRDefault="003C2726" w:rsidP="003C2726">
      <w:pPr>
        <w:keepNext/>
        <w:keepLines/>
        <w:ind w:left="568" w:hanging="284"/>
        <w:rPr>
          <w:lang w:eastAsia="x-none"/>
        </w:rPr>
      </w:pPr>
      <w:r w:rsidRPr="009037B6">
        <w:rPr>
          <w:lang w:eastAsia="x-none"/>
        </w:rPr>
        <w:t xml:space="preserve">Direction: UE to </w:t>
      </w:r>
      <w:r>
        <w:rPr>
          <w:lang w:eastAsia="x-none"/>
        </w:rPr>
        <w:t>Network</w:t>
      </w:r>
    </w:p>
    <w:p w14:paraId="36FCAEEB" w14:textId="57D14BC0" w:rsidR="003C2726" w:rsidRPr="009037B6" w:rsidRDefault="003C2726" w:rsidP="003C2726">
      <w:pPr>
        <w:keepNext/>
        <w:keepLines/>
        <w:spacing w:before="60"/>
        <w:jc w:val="center"/>
        <w:rPr>
          <w:rFonts w:ascii="Arial" w:hAnsi="Arial"/>
          <w:b/>
          <w:bCs/>
          <w:i/>
          <w:iCs/>
          <w:noProof/>
          <w:lang w:eastAsia="x-none"/>
        </w:rPr>
      </w:pPr>
      <w:r>
        <w:rPr>
          <w:rFonts w:ascii="Arial" w:hAnsi="Arial"/>
          <w:b/>
          <w:bCs/>
          <w:i/>
          <w:iCs/>
          <w:noProof/>
          <w:lang w:eastAsia="x-none"/>
        </w:rPr>
        <w:t>RRCContinue</w:t>
      </w:r>
      <w:r w:rsidRPr="009037B6">
        <w:rPr>
          <w:rFonts w:ascii="Arial" w:hAnsi="Arial"/>
          <w:b/>
          <w:bCs/>
          <w:i/>
          <w:iCs/>
          <w:noProof/>
          <w:lang w:eastAsia="x-none"/>
        </w:rPr>
        <w:t xml:space="preserve">Complete </w:t>
      </w:r>
      <w:r w:rsidRPr="009037B6">
        <w:rPr>
          <w:rFonts w:ascii="Arial" w:hAnsi="Arial"/>
          <w:b/>
          <w:bCs/>
          <w:iCs/>
          <w:noProof/>
          <w:lang w:eastAsia="x-none"/>
        </w:rPr>
        <w:t>message</w:t>
      </w:r>
    </w:p>
    <w:p w14:paraId="16CF3D79" w14:textId="77777777"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ASN1START</w:t>
      </w:r>
    </w:p>
    <w:p w14:paraId="2776051A" w14:textId="1B961ED8"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RRCCONTINUECOMPLETE</w:t>
      </w:r>
      <w:r w:rsidRPr="0031537B">
        <w:rPr>
          <w:rFonts w:ascii="Courier New" w:eastAsia="MS Mincho" w:hAnsi="Courier New"/>
          <w:noProof/>
          <w:color w:val="808080"/>
          <w:sz w:val="16"/>
          <w:lang w:eastAsia="sv-SE"/>
        </w:rPr>
        <w:t>-START</w:t>
      </w:r>
    </w:p>
    <w:p w14:paraId="75AE8E7C" w14:textId="77777777"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37B6">
        <w:rPr>
          <w:rFonts w:ascii="Courier New" w:hAnsi="Courier New"/>
          <w:noProof/>
          <w:sz w:val="16"/>
          <w:lang w:val="en-US"/>
        </w:rPr>
        <w:tab/>
      </w:r>
    </w:p>
    <w:p w14:paraId="449D154C" w14:textId="1209E75C"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37B6">
        <w:rPr>
          <w:rFonts w:ascii="Courier New" w:hAnsi="Courier New"/>
          <w:noProof/>
          <w:sz w:val="16"/>
          <w:lang w:val="en-US"/>
        </w:rPr>
        <w:t>RRCCon</w:t>
      </w:r>
      <w:r w:rsidR="0052321C">
        <w:rPr>
          <w:rFonts w:ascii="Courier New" w:hAnsi="Courier New"/>
          <w:noProof/>
          <w:sz w:val="16"/>
          <w:lang w:val="en-US"/>
        </w:rPr>
        <w:t>tinue</w:t>
      </w:r>
      <w:r w:rsidRPr="009037B6">
        <w:rPr>
          <w:rFonts w:ascii="Courier New" w:hAnsi="Courier New"/>
          <w:noProof/>
          <w:sz w:val="16"/>
          <w:lang w:val="en-US"/>
        </w:rPr>
        <w:t>Complete</w:t>
      </w:r>
      <w:r>
        <w:rPr>
          <w:rFonts w:ascii="Courier New" w:hAnsi="Courier New"/>
          <w:noProof/>
          <w:sz w:val="16"/>
          <w:lang w:val="en-US"/>
        </w:rPr>
        <w:t xml:space="preserve"> </w:t>
      </w:r>
      <w:r w:rsidRPr="009037B6">
        <w:rPr>
          <w:rFonts w:ascii="Courier New" w:hAnsi="Courier New"/>
          <w:noProof/>
          <w:sz w:val="16"/>
          <w:lang w:val="en-US"/>
        </w:rPr>
        <w:t xml:space="preserve"> ::= SEQUENCE {</w:t>
      </w:r>
    </w:p>
    <w:p w14:paraId="5946CDF7" w14:textId="77777777"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37B6">
        <w:rPr>
          <w:rFonts w:ascii="Courier New" w:hAnsi="Courier New"/>
          <w:noProof/>
          <w:sz w:val="16"/>
          <w:lang w:val="en-US"/>
        </w:rPr>
        <w:tab/>
        <w:t>rrc-TransactionIdentifier</w:t>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t>RRC-TransactionIdentifier,</w:t>
      </w:r>
    </w:p>
    <w:p w14:paraId="0C584FE8" w14:textId="77777777"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37B6">
        <w:rPr>
          <w:rFonts w:ascii="Courier New" w:hAnsi="Courier New"/>
          <w:noProof/>
          <w:sz w:val="16"/>
          <w:lang w:val="en-US"/>
        </w:rPr>
        <w:tab/>
        <w:t>criticalExtensions</w:t>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t>CHOICE {</w:t>
      </w:r>
    </w:p>
    <w:p w14:paraId="32FE1C39" w14:textId="6B7B1739"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37B6">
        <w:rPr>
          <w:rFonts w:ascii="Courier New" w:hAnsi="Courier New"/>
          <w:noProof/>
          <w:sz w:val="16"/>
          <w:lang w:val="en-US"/>
        </w:rPr>
        <w:tab/>
      </w:r>
      <w:r w:rsidRPr="009037B6">
        <w:rPr>
          <w:rFonts w:ascii="Courier New" w:hAnsi="Courier New"/>
          <w:noProof/>
          <w:sz w:val="16"/>
          <w:lang w:val="en-US"/>
        </w:rPr>
        <w:tab/>
        <w:t>rrcCon</w:t>
      </w:r>
      <w:r w:rsidR="0052321C">
        <w:rPr>
          <w:rFonts w:ascii="Courier New" w:hAnsi="Courier New"/>
          <w:noProof/>
          <w:sz w:val="16"/>
          <w:lang w:val="en-US"/>
        </w:rPr>
        <w:t>tinue</w:t>
      </w:r>
      <w:r w:rsidRPr="009037B6">
        <w:rPr>
          <w:rFonts w:ascii="Courier New" w:hAnsi="Courier New"/>
          <w:noProof/>
          <w:sz w:val="16"/>
          <w:lang w:val="en-US"/>
        </w:rPr>
        <w:t>Complete</w:t>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0052321C">
        <w:rPr>
          <w:rFonts w:ascii="Courier New" w:hAnsi="Courier New"/>
          <w:noProof/>
          <w:sz w:val="16"/>
          <w:lang w:val="en-US"/>
        </w:rPr>
        <w:tab/>
      </w:r>
      <w:r w:rsidR="0052321C">
        <w:rPr>
          <w:rFonts w:ascii="Courier New" w:hAnsi="Courier New"/>
          <w:noProof/>
          <w:sz w:val="16"/>
          <w:lang w:val="en-US"/>
        </w:rPr>
        <w:tab/>
      </w:r>
      <w:r w:rsidR="0052321C">
        <w:rPr>
          <w:rFonts w:ascii="Courier New" w:hAnsi="Courier New"/>
          <w:noProof/>
          <w:sz w:val="16"/>
          <w:lang w:val="en-US"/>
        </w:rPr>
        <w:tab/>
      </w:r>
      <w:r w:rsidRPr="009037B6">
        <w:rPr>
          <w:rFonts w:ascii="Courier New" w:hAnsi="Courier New"/>
          <w:noProof/>
          <w:sz w:val="16"/>
          <w:lang w:val="en-US"/>
        </w:rPr>
        <w:t>RRCCon</w:t>
      </w:r>
      <w:r w:rsidR="0052321C">
        <w:rPr>
          <w:rFonts w:ascii="Courier New" w:hAnsi="Courier New"/>
          <w:noProof/>
          <w:sz w:val="16"/>
          <w:lang w:val="en-US"/>
        </w:rPr>
        <w:t>tinue</w:t>
      </w:r>
      <w:r w:rsidRPr="009037B6">
        <w:rPr>
          <w:rFonts w:ascii="Courier New" w:hAnsi="Courier New"/>
          <w:noProof/>
          <w:sz w:val="16"/>
          <w:lang w:val="en-US"/>
        </w:rPr>
        <w:t>Complete-IEs,</w:t>
      </w:r>
    </w:p>
    <w:p w14:paraId="598D7F3D" w14:textId="77777777"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37B6">
        <w:rPr>
          <w:rFonts w:ascii="Courier New" w:hAnsi="Courier New"/>
          <w:noProof/>
          <w:sz w:val="16"/>
          <w:lang w:val="en-US"/>
        </w:rPr>
        <w:tab/>
      </w:r>
      <w:r w:rsidRPr="009037B6">
        <w:rPr>
          <w:rFonts w:ascii="Courier New" w:hAnsi="Courier New"/>
          <w:noProof/>
          <w:sz w:val="16"/>
          <w:lang w:val="en-US"/>
        </w:rPr>
        <w:tab/>
        <w:t>criticalExtensionsFuture</w:t>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t>SEQUENCE {}</w:t>
      </w:r>
    </w:p>
    <w:p w14:paraId="24571A68" w14:textId="77777777"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37B6">
        <w:rPr>
          <w:rFonts w:ascii="Courier New" w:hAnsi="Courier New"/>
          <w:noProof/>
          <w:sz w:val="16"/>
          <w:lang w:val="en-US"/>
        </w:rPr>
        <w:tab/>
        <w:t>}</w:t>
      </w:r>
    </w:p>
    <w:p w14:paraId="3C9CDA0E" w14:textId="77777777"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37B6">
        <w:rPr>
          <w:rFonts w:ascii="Courier New" w:hAnsi="Courier New"/>
          <w:noProof/>
          <w:sz w:val="16"/>
          <w:lang w:val="en-US"/>
        </w:rPr>
        <w:lastRenderedPageBreak/>
        <w:t>}</w:t>
      </w:r>
    </w:p>
    <w:p w14:paraId="68660F7E" w14:textId="77777777"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E6D4EC2" w14:textId="1EA4AD7D"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37B6">
        <w:rPr>
          <w:rFonts w:ascii="Courier New" w:hAnsi="Courier New"/>
          <w:noProof/>
          <w:sz w:val="16"/>
          <w:lang w:val="en-US"/>
        </w:rPr>
        <w:t>RRCCon</w:t>
      </w:r>
      <w:r w:rsidR="0052321C">
        <w:rPr>
          <w:rFonts w:ascii="Courier New" w:hAnsi="Courier New"/>
          <w:noProof/>
          <w:sz w:val="16"/>
          <w:lang w:val="en-US"/>
        </w:rPr>
        <w:t>tinue</w:t>
      </w:r>
      <w:r w:rsidRPr="009037B6">
        <w:rPr>
          <w:rFonts w:ascii="Courier New" w:hAnsi="Courier New"/>
          <w:noProof/>
          <w:sz w:val="16"/>
          <w:lang w:val="en-US"/>
        </w:rPr>
        <w:t>Complete-IEs ::= SEQUENCE {</w:t>
      </w:r>
    </w:p>
    <w:p w14:paraId="3273373A" w14:textId="1D6B38A6"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37B6">
        <w:rPr>
          <w:rFonts w:ascii="Courier New" w:hAnsi="Courier New"/>
          <w:noProof/>
          <w:sz w:val="16"/>
          <w:lang w:val="en-US"/>
        </w:rPr>
        <w:tab/>
        <w:t>dedicatedInfoNAS</w:t>
      </w:r>
      <w:r>
        <w:rPr>
          <w:rFonts w:ascii="Courier New" w:hAnsi="Courier New"/>
          <w:noProof/>
          <w:sz w:val="16"/>
          <w:lang w:val="en-US"/>
        </w:rPr>
        <w:t xml:space="preserve"> </w:t>
      </w:r>
      <w:r w:rsidRPr="009037B6">
        <w:rPr>
          <w:rFonts w:ascii="Courier New" w:hAnsi="Courier New"/>
          <w:noProof/>
          <w:sz w:val="16"/>
          <w:lang w:val="en-US"/>
        </w:rPr>
        <w:tab/>
      </w:r>
      <w:r w:rsidRPr="009037B6">
        <w:rPr>
          <w:rFonts w:ascii="Courier New" w:hAnsi="Courier New"/>
          <w:noProof/>
          <w:sz w:val="16"/>
          <w:lang w:val="en-US"/>
        </w:rPr>
        <w:tab/>
      </w:r>
      <w:r>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00C03B04">
        <w:rPr>
          <w:rFonts w:ascii="Courier New" w:hAnsi="Courier New"/>
          <w:noProof/>
          <w:sz w:val="16"/>
          <w:lang w:val="en-US"/>
        </w:rPr>
        <w:tab/>
      </w:r>
      <w:r w:rsidRPr="009037B6">
        <w:rPr>
          <w:rFonts w:ascii="Courier New" w:hAnsi="Courier New"/>
          <w:noProof/>
          <w:sz w:val="16"/>
          <w:lang w:val="en-US"/>
        </w:rPr>
        <w:t>DedicatedInfoNAS</w:t>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Pr="009037B6">
        <w:rPr>
          <w:rFonts w:ascii="Courier New" w:hAnsi="Courier New"/>
          <w:noProof/>
          <w:sz w:val="16"/>
          <w:lang w:val="en-US"/>
        </w:rPr>
        <w:tab/>
      </w:r>
      <w:r w:rsidR="00C03B04">
        <w:rPr>
          <w:rFonts w:ascii="Courier New" w:hAnsi="Courier New"/>
          <w:noProof/>
          <w:sz w:val="16"/>
          <w:lang w:val="en-US"/>
        </w:rPr>
        <w:tab/>
      </w:r>
      <w:r w:rsidR="00C03B04">
        <w:rPr>
          <w:rFonts w:ascii="Courier New" w:hAnsi="Courier New"/>
          <w:noProof/>
          <w:sz w:val="16"/>
          <w:lang w:val="en-US"/>
        </w:rPr>
        <w:tab/>
      </w:r>
      <w:r w:rsidR="00C03B04">
        <w:rPr>
          <w:rFonts w:ascii="Courier New" w:hAnsi="Courier New"/>
          <w:noProof/>
          <w:sz w:val="16"/>
          <w:lang w:val="en-US"/>
        </w:rPr>
        <w:tab/>
      </w:r>
      <w:r w:rsidR="00C03B04">
        <w:rPr>
          <w:rFonts w:ascii="Courier New" w:hAnsi="Courier New"/>
          <w:noProof/>
          <w:sz w:val="16"/>
          <w:lang w:val="en-US"/>
        </w:rPr>
        <w:tab/>
      </w:r>
      <w:r w:rsidR="00C03B04">
        <w:rPr>
          <w:rFonts w:ascii="Courier New" w:hAnsi="Courier New"/>
          <w:noProof/>
          <w:sz w:val="16"/>
          <w:lang w:val="en-US"/>
        </w:rPr>
        <w:tab/>
      </w:r>
      <w:r w:rsidR="00C03B04">
        <w:rPr>
          <w:rFonts w:ascii="Courier New" w:hAnsi="Courier New"/>
          <w:noProof/>
          <w:sz w:val="16"/>
          <w:lang w:val="en-US"/>
        </w:rPr>
        <w:tab/>
      </w:r>
      <w:r w:rsidR="00C03B04">
        <w:rPr>
          <w:rFonts w:ascii="Courier New" w:hAnsi="Courier New"/>
          <w:noProof/>
          <w:sz w:val="16"/>
          <w:lang w:val="en-US"/>
        </w:rPr>
        <w:tab/>
      </w:r>
      <w:r w:rsidR="00C03B04">
        <w:rPr>
          <w:rFonts w:ascii="Courier New" w:hAnsi="Courier New"/>
          <w:noProof/>
          <w:sz w:val="16"/>
          <w:lang w:val="en-US"/>
        </w:rPr>
        <w:tab/>
      </w:r>
      <w:r w:rsidRPr="009037B6">
        <w:rPr>
          <w:rFonts w:ascii="Courier New" w:hAnsi="Courier New"/>
          <w:noProof/>
          <w:sz w:val="16"/>
          <w:lang w:val="en-US"/>
        </w:rPr>
        <w:t>OPTIONAL,</w:t>
      </w:r>
    </w:p>
    <w:p w14:paraId="091A823E" w14:textId="77777777" w:rsidR="003C2726" w:rsidRPr="00C03B04" w:rsidRDefault="003C2726" w:rsidP="00C0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03B04">
        <w:rPr>
          <w:rFonts w:ascii="Courier New" w:hAnsi="Courier New"/>
          <w:noProof/>
          <w:sz w:val="16"/>
          <w:lang w:val="en-US"/>
        </w:rPr>
        <w:tab/>
        <w:t>lateNonCriticalExtension</w:t>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t>OCTET STRING</w:t>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t>OPTIONAL,</w:t>
      </w:r>
    </w:p>
    <w:p w14:paraId="590333A7" w14:textId="77777777" w:rsidR="003C2726" w:rsidRPr="00C03B04" w:rsidRDefault="003C2726" w:rsidP="00C0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03B04">
        <w:rPr>
          <w:rFonts w:ascii="Courier New" w:hAnsi="Courier New"/>
          <w:noProof/>
          <w:sz w:val="16"/>
          <w:lang w:val="en-US"/>
        </w:rPr>
        <w:tab/>
        <w:t>nonCriticalExtension</w:t>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t>SEQUENCE{}</w:t>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r>
      <w:r w:rsidRPr="00C03B04">
        <w:rPr>
          <w:rFonts w:ascii="Courier New" w:hAnsi="Courier New"/>
          <w:noProof/>
          <w:sz w:val="16"/>
          <w:lang w:val="en-US"/>
        </w:rPr>
        <w:tab/>
        <w:t>OPTIONAL</w:t>
      </w:r>
    </w:p>
    <w:p w14:paraId="6AE1712C" w14:textId="77777777"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37B6">
        <w:rPr>
          <w:rFonts w:ascii="Courier New" w:hAnsi="Courier New"/>
          <w:noProof/>
          <w:sz w:val="16"/>
          <w:lang w:val="en-US"/>
        </w:rPr>
        <w:t>}</w:t>
      </w:r>
    </w:p>
    <w:p w14:paraId="65BF8737" w14:textId="77777777" w:rsidR="003C2726" w:rsidRPr="009037B6"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FB327E9" w14:textId="1EC2A27A"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TAG-</w:t>
      </w:r>
      <w:r w:rsidRPr="009037B6">
        <w:rPr>
          <w:rFonts w:ascii="Courier New" w:eastAsia="MS Mincho" w:hAnsi="Courier New"/>
          <w:noProof/>
          <w:color w:val="808080"/>
          <w:sz w:val="16"/>
          <w:lang w:eastAsia="sv-SE"/>
        </w:rPr>
        <w:t xml:space="preserve"> </w:t>
      </w:r>
      <w:r>
        <w:rPr>
          <w:rFonts w:ascii="Courier New" w:eastAsia="MS Mincho" w:hAnsi="Courier New"/>
          <w:noProof/>
          <w:color w:val="808080"/>
          <w:sz w:val="16"/>
          <w:lang w:eastAsia="sv-SE"/>
        </w:rPr>
        <w:t>RRCCONTINUECOMPLETE</w:t>
      </w:r>
      <w:r w:rsidRPr="0031537B">
        <w:rPr>
          <w:rFonts w:ascii="Courier New" w:eastAsia="MS Mincho" w:hAnsi="Courier New"/>
          <w:noProof/>
          <w:color w:val="808080"/>
          <w:sz w:val="16"/>
          <w:lang w:eastAsia="sv-SE"/>
        </w:rPr>
        <w:t>-STOP</w:t>
      </w:r>
    </w:p>
    <w:p w14:paraId="170F1B2B" w14:textId="77777777" w:rsidR="003C2726" w:rsidRPr="0031537B" w:rsidRDefault="003C2726" w:rsidP="003C2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ASN1STOP</w:t>
      </w:r>
    </w:p>
    <w:p w14:paraId="39920E79" w14:textId="3B57FC17" w:rsidR="003C2726" w:rsidRPr="00D20D2C" w:rsidRDefault="003C2726" w:rsidP="003C2726">
      <w:pPr>
        <w:pStyle w:val="EditorsNote"/>
        <w:rPr>
          <w:lang w:val="en-US"/>
        </w:rPr>
      </w:pPr>
      <w:r>
        <w:t xml:space="preserve">Editor’s Note: </w:t>
      </w:r>
      <w:r w:rsidRPr="00506072">
        <w:rPr>
          <w:lang w:val="en-US"/>
        </w:rPr>
        <w:t xml:space="preserve">FFS Need for </w:t>
      </w:r>
      <w:r w:rsidRPr="005C2583">
        <w:rPr>
          <w:i/>
        </w:rPr>
        <w:t>selectedPLMN-Identity</w:t>
      </w:r>
      <w:r w:rsidRPr="00506072">
        <w:rPr>
          <w:lang w:val="en-US"/>
        </w:rPr>
        <w:t xml:space="preserve"> in </w:t>
      </w:r>
      <w:r>
        <w:rPr>
          <w:i/>
          <w:lang w:val="en-US"/>
        </w:rPr>
        <w:t>RRCContinue</w:t>
      </w:r>
      <w:r w:rsidRPr="00506072">
        <w:rPr>
          <w:i/>
          <w:lang w:val="en-US"/>
        </w:rPr>
        <w:t>Complete</w:t>
      </w:r>
      <w:r>
        <w:t xml:space="preserve">. </w:t>
      </w:r>
    </w:p>
    <w:p w14:paraId="5C026B78" w14:textId="77777777" w:rsidR="003C2726" w:rsidRPr="0052321C" w:rsidRDefault="003C2726" w:rsidP="005005F7"/>
    <w:p w14:paraId="32A057AD" w14:textId="4C50498F" w:rsidR="003C2726" w:rsidRDefault="003C2726" w:rsidP="005005F7"/>
    <w:p w14:paraId="3F22D841" w14:textId="77777777" w:rsidR="003C2726" w:rsidRPr="0052321C" w:rsidRDefault="003C2726" w:rsidP="005005F7"/>
    <w:p w14:paraId="51BF729C" w14:textId="77777777" w:rsidR="003C2726" w:rsidRPr="004B4F70" w:rsidRDefault="003C2726" w:rsidP="004B4F70"/>
    <w:p w14:paraId="4AA5C936" w14:textId="68C8A43C" w:rsidR="00CD4C7B" w:rsidRPr="006E13D1" w:rsidRDefault="004B4F70" w:rsidP="004B4F70">
      <w:pPr>
        <w:pStyle w:val="Heading1"/>
      </w:pPr>
      <w:r>
        <w:t>Annex</w:t>
      </w:r>
      <w:r w:rsidR="003C2726">
        <w:t xml:space="preserve"> B</w:t>
      </w:r>
      <w:r>
        <w:t>: Comparing LTE RRC resume and re-establishment</w:t>
      </w:r>
      <w:r w:rsidR="003C2726">
        <w:t xml:space="preserve"> messages</w:t>
      </w:r>
    </w:p>
    <w:p w14:paraId="41622471" w14:textId="098D842E" w:rsidR="00210008" w:rsidRDefault="00210008" w:rsidP="00CD4C7B">
      <w:pPr>
        <w:rPr>
          <w:b/>
          <w:u w:val="single"/>
        </w:rPr>
      </w:pPr>
      <w:r w:rsidRPr="004B4F70">
        <w:rPr>
          <w:b/>
          <w:u w:val="single"/>
        </w:rPr>
        <w:t>RRC re-establishment</w:t>
      </w:r>
    </w:p>
    <w:p w14:paraId="52528817" w14:textId="77777777" w:rsidR="00C57F9E" w:rsidRPr="004B4F70" w:rsidRDefault="00C57F9E" w:rsidP="00C57F9E">
      <w:pPr>
        <w:rPr>
          <w:b/>
          <w:u w:val="single"/>
        </w:rPr>
      </w:pPr>
      <w:r>
        <w:rPr>
          <w:b/>
          <w:u w:val="single"/>
        </w:rPr>
        <w:t>Msg3</w:t>
      </w:r>
    </w:p>
    <w:p w14:paraId="353CA2EE" w14:textId="77777777" w:rsidR="00210008" w:rsidRPr="00CC7909" w:rsidRDefault="00210008" w:rsidP="00210008">
      <w:pPr>
        <w:pStyle w:val="PL"/>
        <w:shd w:val="clear" w:color="auto" w:fill="E6E6E6"/>
      </w:pPr>
      <w:r w:rsidRPr="00CC7909">
        <w:t>RRCConnectionReestablishmentRequest-r8-IEs ::= SEQUENCE {</w:t>
      </w:r>
    </w:p>
    <w:p w14:paraId="724343EC" w14:textId="77777777" w:rsidR="00210008" w:rsidRPr="00CC7909" w:rsidRDefault="00210008" w:rsidP="00210008">
      <w:pPr>
        <w:pStyle w:val="PL"/>
        <w:shd w:val="clear" w:color="auto" w:fill="E6E6E6"/>
      </w:pPr>
      <w:r w:rsidRPr="00CC7909">
        <w:tab/>
        <w:t>ue-Identity</w:t>
      </w:r>
      <w:r w:rsidRPr="00CC7909">
        <w:tab/>
      </w:r>
      <w:r w:rsidRPr="00CC7909">
        <w:tab/>
      </w:r>
      <w:r w:rsidRPr="00CC7909">
        <w:tab/>
      </w:r>
      <w:r w:rsidRPr="00CC7909">
        <w:tab/>
      </w:r>
      <w:r w:rsidRPr="00CC7909">
        <w:tab/>
      </w:r>
      <w:r w:rsidRPr="00CC7909">
        <w:tab/>
      </w:r>
      <w:r w:rsidRPr="00CC7909">
        <w:tab/>
        <w:t>ReestabUE-Identity,</w:t>
      </w:r>
    </w:p>
    <w:p w14:paraId="1991AF2B" w14:textId="77777777" w:rsidR="00210008" w:rsidRPr="00CC7909" w:rsidRDefault="00210008" w:rsidP="00210008">
      <w:pPr>
        <w:pStyle w:val="PL"/>
        <w:shd w:val="clear" w:color="auto" w:fill="E6E6E6"/>
      </w:pPr>
      <w:r w:rsidRPr="00CC7909">
        <w:tab/>
        <w:t>reestablishmentCause</w:t>
      </w:r>
      <w:r w:rsidRPr="00CC7909">
        <w:tab/>
      </w:r>
      <w:r w:rsidRPr="00CC7909">
        <w:tab/>
      </w:r>
      <w:r w:rsidRPr="00CC7909">
        <w:tab/>
      </w:r>
      <w:r w:rsidRPr="00CC7909">
        <w:tab/>
        <w:t>ReestablishmentCause,</w:t>
      </w:r>
    </w:p>
    <w:p w14:paraId="04F9D6F9" w14:textId="77777777" w:rsidR="00210008" w:rsidRPr="00CC7909" w:rsidRDefault="00210008" w:rsidP="00210008">
      <w:pPr>
        <w:pStyle w:val="PL"/>
        <w:shd w:val="clear" w:color="auto" w:fill="E6E6E6"/>
      </w:pPr>
      <w:r w:rsidRPr="00CC7909">
        <w:tab/>
        <w:t>spare</w:t>
      </w:r>
      <w:r w:rsidRPr="00CC7909">
        <w:tab/>
      </w:r>
      <w:r w:rsidRPr="00CC7909">
        <w:tab/>
      </w:r>
      <w:r w:rsidRPr="00CC7909">
        <w:tab/>
      </w:r>
      <w:r w:rsidRPr="00CC7909">
        <w:tab/>
      </w:r>
      <w:r w:rsidRPr="00CC7909">
        <w:tab/>
      </w:r>
      <w:r w:rsidRPr="00CC7909">
        <w:tab/>
      </w:r>
      <w:r w:rsidRPr="00CC7909">
        <w:tab/>
      </w:r>
      <w:r w:rsidRPr="00CC7909">
        <w:tab/>
        <w:t>BIT STRING (SIZE (2))</w:t>
      </w:r>
    </w:p>
    <w:p w14:paraId="7FB8B378" w14:textId="77777777" w:rsidR="00210008" w:rsidRPr="00CC7909" w:rsidRDefault="00210008" w:rsidP="00210008">
      <w:pPr>
        <w:pStyle w:val="PL"/>
        <w:shd w:val="clear" w:color="auto" w:fill="E6E6E6"/>
      </w:pPr>
      <w:r w:rsidRPr="00CC7909">
        <w:t>}</w:t>
      </w:r>
    </w:p>
    <w:p w14:paraId="6BC9F874" w14:textId="77777777" w:rsidR="00210008" w:rsidRPr="00CC7909" w:rsidRDefault="00210008" w:rsidP="00210008">
      <w:pPr>
        <w:pStyle w:val="PL"/>
        <w:shd w:val="clear" w:color="auto" w:fill="E6E6E6"/>
      </w:pPr>
    </w:p>
    <w:p w14:paraId="3E4D6FB4" w14:textId="77777777" w:rsidR="00210008" w:rsidRPr="00CC7909" w:rsidRDefault="00210008" w:rsidP="00210008">
      <w:pPr>
        <w:pStyle w:val="PL"/>
        <w:shd w:val="clear" w:color="auto" w:fill="E6E6E6"/>
      </w:pPr>
      <w:r w:rsidRPr="00CC7909">
        <w:t>ReestabUE-Identity ::=</w:t>
      </w:r>
      <w:r w:rsidRPr="00CC7909">
        <w:tab/>
      </w:r>
      <w:r w:rsidRPr="00CC7909">
        <w:tab/>
      </w:r>
      <w:r w:rsidRPr="00CC7909">
        <w:tab/>
      </w:r>
      <w:r w:rsidRPr="00CC7909">
        <w:tab/>
        <w:t>SEQUENCE {</w:t>
      </w:r>
    </w:p>
    <w:p w14:paraId="3BC32615" w14:textId="77777777" w:rsidR="00210008" w:rsidRPr="00CC7909" w:rsidRDefault="00210008" w:rsidP="00210008">
      <w:pPr>
        <w:pStyle w:val="PL"/>
        <w:shd w:val="clear" w:color="auto" w:fill="E6E6E6"/>
      </w:pPr>
      <w:r w:rsidRPr="00CC7909">
        <w:tab/>
        <w:t>c-RNTI</w:t>
      </w:r>
      <w:r w:rsidRPr="00CC7909">
        <w:tab/>
      </w:r>
      <w:r w:rsidRPr="00CC7909">
        <w:tab/>
      </w:r>
      <w:r w:rsidRPr="00CC7909">
        <w:tab/>
      </w:r>
      <w:r w:rsidRPr="00CC7909">
        <w:tab/>
      </w:r>
      <w:r w:rsidRPr="00CC7909">
        <w:tab/>
      </w:r>
      <w:r w:rsidRPr="00CC7909">
        <w:tab/>
      </w:r>
      <w:r w:rsidRPr="00CC7909">
        <w:tab/>
      </w:r>
      <w:r w:rsidRPr="00CC7909">
        <w:tab/>
        <w:t>C-RNTI,</w:t>
      </w:r>
    </w:p>
    <w:p w14:paraId="4898B75D" w14:textId="77777777" w:rsidR="00210008" w:rsidRPr="00CC7909" w:rsidRDefault="00210008" w:rsidP="00210008">
      <w:pPr>
        <w:pStyle w:val="PL"/>
        <w:shd w:val="clear" w:color="auto" w:fill="E6E6E6"/>
      </w:pPr>
      <w:r w:rsidRPr="00CC7909">
        <w:tab/>
        <w:t>physCellId</w:t>
      </w:r>
      <w:r w:rsidRPr="00CC7909">
        <w:tab/>
      </w:r>
      <w:r w:rsidRPr="00CC7909">
        <w:tab/>
      </w:r>
      <w:r w:rsidRPr="00CC7909">
        <w:tab/>
      </w:r>
      <w:r w:rsidRPr="00CC7909">
        <w:tab/>
      </w:r>
      <w:r w:rsidRPr="00CC7909">
        <w:tab/>
      </w:r>
      <w:r w:rsidRPr="00CC7909">
        <w:tab/>
      </w:r>
      <w:r w:rsidRPr="00CC7909">
        <w:tab/>
        <w:t>PhysCellId,</w:t>
      </w:r>
    </w:p>
    <w:p w14:paraId="25BF4C6B" w14:textId="77777777" w:rsidR="00210008" w:rsidRPr="00CC7909" w:rsidRDefault="00210008" w:rsidP="00210008">
      <w:pPr>
        <w:pStyle w:val="PL"/>
        <w:shd w:val="clear" w:color="auto" w:fill="E6E6E6"/>
      </w:pPr>
      <w:r w:rsidRPr="00CC7909">
        <w:tab/>
        <w:t>shortMAC-I</w:t>
      </w:r>
      <w:r w:rsidRPr="00CC7909">
        <w:tab/>
      </w:r>
      <w:r w:rsidRPr="00CC7909">
        <w:tab/>
      </w:r>
      <w:r w:rsidRPr="00CC7909">
        <w:tab/>
      </w:r>
      <w:r w:rsidRPr="00CC7909">
        <w:tab/>
      </w:r>
      <w:r w:rsidRPr="00CC7909">
        <w:tab/>
      </w:r>
      <w:r w:rsidRPr="00CC7909">
        <w:tab/>
      </w:r>
      <w:r w:rsidRPr="00CC7909">
        <w:tab/>
        <w:t>ShortMAC-I</w:t>
      </w:r>
    </w:p>
    <w:p w14:paraId="36E37259" w14:textId="77777777" w:rsidR="00210008" w:rsidRPr="00CC7909" w:rsidRDefault="00210008" w:rsidP="00210008">
      <w:pPr>
        <w:pStyle w:val="PL"/>
        <w:shd w:val="clear" w:color="auto" w:fill="E6E6E6"/>
      </w:pPr>
      <w:r w:rsidRPr="00CC7909">
        <w:t>}</w:t>
      </w:r>
    </w:p>
    <w:p w14:paraId="4EA69321" w14:textId="77777777" w:rsidR="00210008" w:rsidRPr="00CC7909" w:rsidRDefault="00210008" w:rsidP="00210008">
      <w:pPr>
        <w:pStyle w:val="PL"/>
        <w:shd w:val="clear" w:color="auto" w:fill="E6E6E6"/>
      </w:pPr>
    </w:p>
    <w:p w14:paraId="676727D0" w14:textId="77777777" w:rsidR="00210008" w:rsidRPr="00CC7909" w:rsidRDefault="00210008" w:rsidP="00210008">
      <w:pPr>
        <w:pStyle w:val="PL"/>
        <w:shd w:val="clear" w:color="auto" w:fill="E6E6E6"/>
      </w:pPr>
      <w:r w:rsidRPr="00CC7909">
        <w:t>ReestablishmentCause ::=</w:t>
      </w:r>
      <w:r w:rsidRPr="00CC7909">
        <w:tab/>
      </w:r>
      <w:r w:rsidRPr="00CC7909">
        <w:tab/>
      </w:r>
      <w:r w:rsidRPr="00CC7909">
        <w:tab/>
        <w:t>ENUMERATED {</w:t>
      </w:r>
    </w:p>
    <w:p w14:paraId="7B6F33B2" w14:textId="77777777" w:rsidR="00210008" w:rsidRPr="00CC7909" w:rsidRDefault="00210008" w:rsidP="00210008">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reconfigurationFailure, handoverFailure,</w:t>
      </w:r>
    </w:p>
    <w:p w14:paraId="741F2B66" w14:textId="77777777" w:rsidR="00210008" w:rsidRPr="00CC7909" w:rsidRDefault="00210008" w:rsidP="00210008">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otherFailure, spare1}</w:t>
      </w:r>
    </w:p>
    <w:p w14:paraId="3AE09F79" w14:textId="77777777" w:rsidR="00C57F9E" w:rsidRDefault="00C57F9E" w:rsidP="00C57F9E">
      <w:pPr>
        <w:rPr>
          <w:b/>
          <w:u w:val="single"/>
        </w:rPr>
      </w:pPr>
    </w:p>
    <w:p w14:paraId="0F2D963C" w14:textId="0A6E0C75" w:rsidR="00C57F9E" w:rsidRPr="00811FED" w:rsidRDefault="00C57F9E" w:rsidP="00C57F9E">
      <w:pPr>
        <w:rPr>
          <w:b/>
          <w:u w:val="single"/>
        </w:rPr>
      </w:pPr>
      <w:r>
        <w:rPr>
          <w:b/>
          <w:u w:val="single"/>
        </w:rPr>
        <w:t>Msg4</w:t>
      </w:r>
    </w:p>
    <w:p w14:paraId="4C34A0DE" w14:textId="77777777" w:rsidR="00210008" w:rsidRPr="00CC7909" w:rsidRDefault="00210008" w:rsidP="00210008">
      <w:pPr>
        <w:pStyle w:val="PL"/>
        <w:shd w:val="clear" w:color="auto" w:fill="E6E6E6"/>
      </w:pPr>
      <w:r w:rsidRPr="00CC7909">
        <w:t>RRCConnectionReestablishment-r8-IEs ::= SEQUENCE {</w:t>
      </w:r>
    </w:p>
    <w:p w14:paraId="1A0C4EE6" w14:textId="77777777" w:rsidR="00210008" w:rsidRPr="00CC7909" w:rsidRDefault="00210008" w:rsidP="00210008">
      <w:pPr>
        <w:pStyle w:val="PL"/>
        <w:shd w:val="clear" w:color="auto" w:fill="E6E6E6"/>
      </w:pPr>
      <w:r w:rsidRPr="00CC7909">
        <w:tab/>
        <w:t>radioResourceConfigDedicated</w:t>
      </w:r>
      <w:r w:rsidRPr="00CC7909">
        <w:tab/>
      </w:r>
      <w:r w:rsidRPr="00CC7909">
        <w:tab/>
        <w:t>RadioResourceConfigDedicated,</w:t>
      </w:r>
    </w:p>
    <w:p w14:paraId="653B96C2" w14:textId="77777777" w:rsidR="00210008" w:rsidRPr="00CC7909" w:rsidRDefault="00210008" w:rsidP="00210008">
      <w:pPr>
        <w:pStyle w:val="PL"/>
        <w:shd w:val="clear" w:color="auto" w:fill="E6E6E6"/>
      </w:pPr>
      <w:r w:rsidRPr="00CC7909">
        <w:tab/>
        <w:t>nextHopChainingCount</w:t>
      </w:r>
      <w:r w:rsidRPr="00CC7909">
        <w:tab/>
      </w:r>
      <w:r w:rsidRPr="00CC7909">
        <w:tab/>
      </w:r>
      <w:r w:rsidRPr="00CC7909">
        <w:tab/>
      </w:r>
      <w:r w:rsidRPr="00CC7909">
        <w:tab/>
        <w:t>NextHopChainingCount,</w:t>
      </w:r>
    </w:p>
    <w:p w14:paraId="3A137C13" w14:textId="77777777" w:rsidR="00210008" w:rsidRPr="00CC7909" w:rsidRDefault="00210008" w:rsidP="00210008">
      <w:pPr>
        <w:pStyle w:val="PL"/>
        <w:shd w:val="clear" w:color="auto" w:fill="E6E6E6"/>
      </w:pPr>
      <w:r w:rsidRPr="00CC7909">
        <w:tab/>
        <w:t>nonCriticalExtension</w:t>
      </w:r>
      <w:r w:rsidRPr="00CC7909">
        <w:tab/>
      </w:r>
      <w:r w:rsidRPr="00CC7909">
        <w:tab/>
      </w:r>
      <w:r w:rsidRPr="00CC7909">
        <w:tab/>
      </w:r>
      <w:r w:rsidRPr="00CC7909">
        <w:tab/>
        <w:t>RRCConnectionReestablishment-v8a0-IEs</w:t>
      </w:r>
      <w:r w:rsidRPr="00CC7909">
        <w:tab/>
        <w:t>OPTIONAL</w:t>
      </w:r>
    </w:p>
    <w:p w14:paraId="188BB873" w14:textId="77777777" w:rsidR="00210008" w:rsidRPr="00CC7909" w:rsidRDefault="00210008" w:rsidP="00210008">
      <w:pPr>
        <w:pStyle w:val="PL"/>
        <w:shd w:val="clear" w:color="auto" w:fill="E6E6E6"/>
      </w:pPr>
      <w:r w:rsidRPr="00CC7909">
        <w:t>}</w:t>
      </w:r>
    </w:p>
    <w:p w14:paraId="21C636E5" w14:textId="5652BCEC" w:rsidR="00210008" w:rsidRDefault="00210008" w:rsidP="00CD4C7B"/>
    <w:p w14:paraId="3F268D04" w14:textId="7FE2A64D" w:rsidR="00C57F9E" w:rsidRPr="005005F7" w:rsidRDefault="00C57F9E" w:rsidP="00CD4C7B">
      <w:pPr>
        <w:rPr>
          <w:b/>
          <w:u w:val="single"/>
        </w:rPr>
      </w:pPr>
      <w:r>
        <w:rPr>
          <w:b/>
          <w:u w:val="single"/>
        </w:rPr>
        <w:t>Msg5</w:t>
      </w:r>
    </w:p>
    <w:p w14:paraId="6DC24914" w14:textId="77777777" w:rsidR="0052321C" w:rsidRPr="00CC7909" w:rsidRDefault="0052321C" w:rsidP="0052321C">
      <w:pPr>
        <w:pStyle w:val="PL"/>
        <w:shd w:val="clear" w:color="auto" w:fill="E6E6E6"/>
      </w:pPr>
      <w:r w:rsidRPr="00CC7909">
        <w:t>RRCConnectionReestablishmentComplete ::= SEQUENCE {</w:t>
      </w:r>
    </w:p>
    <w:p w14:paraId="517A7F5F" w14:textId="77777777" w:rsidR="0052321C" w:rsidRPr="00CC7909" w:rsidRDefault="0052321C" w:rsidP="0052321C">
      <w:pPr>
        <w:pStyle w:val="PL"/>
        <w:shd w:val="clear" w:color="auto" w:fill="E6E6E6"/>
      </w:pPr>
      <w:r w:rsidRPr="00CC7909">
        <w:tab/>
        <w:t>rrc-TransactionIdentifier</w:t>
      </w:r>
      <w:r w:rsidRPr="00CC7909">
        <w:tab/>
      </w:r>
      <w:r w:rsidRPr="00CC7909">
        <w:tab/>
      </w:r>
      <w:r w:rsidRPr="00CC7909">
        <w:tab/>
        <w:t>RRC-TransactionIdentifier,</w:t>
      </w:r>
    </w:p>
    <w:p w14:paraId="63754A22" w14:textId="77777777" w:rsidR="0052321C" w:rsidRPr="00CC7909" w:rsidRDefault="0052321C" w:rsidP="0052321C">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25A9E666" w14:textId="77777777" w:rsidR="0052321C" w:rsidRPr="00CC7909" w:rsidRDefault="0052321C" w:rsidP="0052321C">
      <w:pPr>
        <w:pStyle w:val="PL"/>
        <w:shd w:val="clear" w:color="auto" w:fill="E6E6E6"/>
      </w:pPr>
      <w:r w:rsidRPr="00CC7909">
        <w:tab/>
      </w:r>
      <w:r w:rsidRPr="00CC7909">
        <w:tab/>
        <w:t>rrcConnectionReestablishmentComplete-r8</w:t>
      </w:r>
    </w:p>
    <w:p w14:paraId="01F8AE0D" w14:textId="77777777" w:rsidR="0052321C" w:rsidRPr="00CC7909" w:rsidRDefault="0052321C" w:rsidP="0052321C">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RRCConnectionReestablishmentComplete-r8-IEs,</w:t>
      </w:r>
    </w:p>
    <w:p w14:paraId="3C39D7C7" w14:textId="77777777" w:rsidR="0052321C" w:rsidRPr="00CC7909" w:rsidRDefault="0052321C" w:rsidP="0052321C">
      <w:pPr>
        <w:pStyle w:val="PL"/>
        <w:shd w:val="clear" w:color="auto" w:fill="E6E6E6"/>
      </w:pPr>
      <w:r w:rsidRPr="00CC7909">
        <w:tab/>
      </w:r>
      <w:r w:rsidRPr="00CC7909">
        <w:tab/>
        <w:t>criticalExtensionsFuture</w:t>
      </w:r>
      <w:r w:rsidRPr="00CC7909">
        <w:tab/>
      </w:r>
      <w:r w:rsidRPr="00CC7909">
        <w:tab/>
      </w:r>
      <w:r w:rsidRPr="00CC7909">
        <w:tab/>
        <w:t>SEQUENCE {}</w:t>
      </w:r>
    </w:p>
    <w:p w14:paraId="1217C9D6" w14:textId="77777777" w:rsidR="0052321C" w:rsidRPr="00CC7909" w:rsidRDefault="0052321C" w:rsidP="0052321C">
      <w:pPr>
        <w:pStyle w:val="PL"/>
        <w:shd w:val="clear" w:color="auto" w:fill="E6E6E6"/>
      </w:pPr>
      <w:r w:rsidRPr="00CC7909">
        <w:tab/>
        <w:t>}</w:t>
      </w:r>
    </w:p>
    <w:p w14:paraId="35A6C75F" w14:textId="77777777" w:rsidR="0052321C" w:rsidRPr="00CC7909" w:rsidRDefault="0052321C" w:rsidP="0052321C">
      <w:pPr>
        <w:pStyle w:val="PL"/>
        <w:shd w:val="clear" w:color="auto" w:fill="E6E6E6"/>
      </w:pPr>
      <w:r w:rsidRPr="00CC7909">
        <w:t>}</w:t>
      </w:r>
    </w:p>
    <w:p w14:paraId="5A3B5CEE" w14:textId="77777777" w:rsidR="0052321C" w:rsidRPr="00CC7909" w:rsidRDefault="0052321C" w:rsidP="0052321C">
      <w:pPr>
        <w:pStyle w:val="PL"/>
        <w:shd w:val="clear" w:color="auto" w:fill="E6E6E6"/>
      </w:pPr>
    </w:p>
    <w:p w14:paraId="3268F300" w14:textId="77777777" w:rsidR="0052321C" w:rsidRPr="00CC7909" w:rsidRDefault="0052321C" w:rsidP="0052321C">
      <w:pPr>
        <w:pStyle w:val="PL"/>
        <w:shd w:val="clear" w:color="auto" w:fill="E6E6E6"/>
      </w:pPr>
      <w:r w:rsidRPr="00CC7909">
        <w:t>RRCConnectionReestablishmentComplete-r8-IEs ::= SEQUENCE {</w:t>
      </w:r>
    </w:p>
    <w:p w14:paraId="7F3F06FC" w14:textId="77777777" w:rsidR="0052321C" w:rsidRPr="00CC7909" w:rsidRDefault="0052321C" w:rsidP="0052321C">
      <w:pPr>
        <w:pStyle w:val="PL"/>
        <w:shd w:val="clear" w:color="auto" w:fill="E6E6E6"/>
      </w:pPr>
      <w:r w:rsidRPr="00CC7909">
        <w:tab/>
        <w:t>nonCriticalExtension</w:t>
      </w:r>
      <w:r w:rsidRPr="00CC7909">
        <w:tab/>
      </w:r>
      <w:r w:rsidRPr="00CC7909">
        <w:tab/>
      </w:r>
      <w:r w:rsidRPr="00CC7909">
        <w:tab/>
      </w:r>
      <w:r w:rsidRPr="00CC7909">
        <w:tab/>
        <w:t>RRCConnectionReestablishmentComplete-v920-IEs</w:t>
      </w:r>
      <w:r w:rsidRPr="00CC7909">
        <w:tab/>
        <w:t>OPTIONAL</w:t>
      </w:r>
    </w:p>
    <w:p w14:paraId="2FFBF665" w14:textId="77777777" w:rsidR="0052321C" w:rsidRPr="00CC7909" w:rsidRDefault="0052321C" w:rsidP="0052321C">
      <w:pPr>
        <w:pStyle w:val="PL"/>
        <w:shd w:val="clear" w:color="auto" w:fill="E6E6E6"/>
      </w:pPr>
      <w:r w:rsidRPr="00CC7909">
        <w:t>}</w:t>
      </w:r>
    </w:p>
    <w:p w14:paraId="70285C7A" w14:textId="77777777" w:rsidR="0052321C" w:rsidRPr="00CC7909" w:rsidRDefault="0052321C" w:rsidP="0052321C">
      <w:pPr>
        <w:pStyle w:val="PL"/>
        <w:shd w:val="clear" w:color="auto" w:fill="E6E6E6"/>
      </w:pPr>
    </w:p>
    <w:p w14:paraId="5770A1B7" w14:textId="77777777" w:rsidR="0052321C" w:rsidRPr="00CC7909" w:rsidRDefault="0052321C" w:rsidP="0052321C">
      <w:pPr>
        <w:pStyle w:val="PL"/>
        <w:shd w:val="clear" w:color="auto" w:fill="E6E6E6"/>
      </w:pPr>
      <w:r w:rsidRPr="00CC7909">
        <w:t>RRCConnectionReestablishmentComplete-v920-IEs ::= SEQUENCE {</w:t>
      </w:r>
    </w:p>
    <w:p w14:paraId="16F8CAD1" w14:textId="77777777" w:rsidR="0052321C" w:rsidRPr="00CC7909" w:rsidRDefault="0052321C" w:rsidP="0052321C">
      <w:pPr>
        <w:pStyle w:val="PL"/>
        <w:shd w:val="clear" w:color="auto" w:fill="E6E6E6"/>
        <w:rPr>
          <w:lang w:eastAsia="fi-FI"/>
        </w:rPr>
      </w:pPr>
      <w:r w:rsidRPr="00CC7909">
        <w:lastRenderedPageBreak/>
        <w:tab/>
        <w:t>r</w:t>
      </w:r>
      <w:r w:rsidRPr="00CC7909">
        <w:rPr>
          <w:lang w:eastAsia="fi-FI"/>
        </w:rPr>
        <w:t>lf-InfoAvailable-r9</w:t>
      </w:r>
      <w:r w:rsidRPr="00CC7909">
        <w:rPr>
          <w:lang w:eastAsia="fi-FI"/>
        </w:rPr>
        <w:tab/>
      </w:r>
      <w:r w:rsidRPr="00CC7909">
        <w:rPr>
          <w:lang w:eastAsia="fi-FI"/>
        </w:rPr>
        <w:tab/>
      </w:r>
      <w:r w:rsidRPr="00CC7909">
        <w:rPr>
          <w:lang w:eastAsia="fi-FI"/>
        </w:rPr>
        <w:tab/>
      </w:r>
      <w:r w:rsidRPr="00CC7909">
        <w:rPr>
          <w:lang w:eastAsia="fi-FI"/>
        </w:rPr>
        <w:tab/>
        <w:t>ENUMERATED {true}</w:t>
      </w:r>
      <w:r w:rsidRPr="00CC7909">
        <w:rPr>
          <w:lang w:eastAsia="fi-FI"/>
        </w:rPr>
        <w:tab/>
      </w:r>
      <w:r w:rsidRPr="00CC7909">
        <w:rPr>
          <w:lang w:eastAsia="fi-FI"/>
        </w:rPr>
        <w:tab/>
      </w:r>
      <w:r w:rsidRPr="00CC7909">
        <w:rPr>
          <w:lang w:eastAsia="fi-FI"/>
        </w:rPr>
        <w:tab/>
      </w:r>
      <w:r w:rsidRPr="00CC7909">
        <w:rPr>
          <w:lang w:eastAsia="fi-FI"/>
        </w:rPr>
        <w:tab/>
        <w:t>OPTIONAL,</w:t>
      </w:r>
    </w:p>
    <w:p w14:paraId="61896587" w14:textId="77777777" w:rsidR="0052321C" w:rsidRPr="00CC7909" w:rsidRDefault="0052321C" w:rsidP="0052321C">
      <w:pPr>
        <w:pStyle w:val="PL"/>
        <w:shd w:val="clear" w:color="auto" w:fill="E6E6E6"/>
        <w:rPr>
          <w:lang w:eastAsia="fi-FI"/>
        </w:rPr>
      </w:pPr>
      <w:r w:rsidRPr="00CC7909">
        <w:rPr>
          <w:lang w:eastAsia="fi-FI"/>
        </w:rPr>
        <w:tab/>
        <w:t>nonCriticalExtension</w:t>
      </w:r>
      <w:r w:rsidRPr="00CC7909">
        <w:rPr>
          <w:lang w:eastAsia="fi-FI"/>
        </w:rPr>
        <w:tab/>
      </w:r>
      <w:r w:rsidRPr="00CC7909">
        <w:rPr>
          <w:lang w:eastAsia="fi-FI"/>
        </w:rPr>
        <w:tab/>
      </w:r>
      <w:r w:rsidRPr="00CC7909">
        <w:rPr>
          <w:lang w:eastAsia="fi-FI"/>
        </w:rPr>
        <w:tab/>
      </w:r>
      <w:r w:rsidRPr="00CC7909">
        <w:rPr>
          <w:lang w:eastAsia="fi-FI"/>
        </w:rPr>
        <w:tab/>
        <w:t>RRCConnectionReestablishmentComplete-v8a0-IEs</w:t>
      </w:r>
      <w:r w:rsidRPr="00CC7909">
        <w:rPr>
          <w:lang w:eastAsia="fi-FI"/>
        </w:rPr>
        <w:tab/>
        <w:t>OPTIONAL</w:t>
      </w:r>
    </w:p>
    <w:p w14:paraId="6F08CF52" w14:textId="77777777" w:rsidR="0052321C" w:rsidRPr="00CC7909" w:rsidRDefault="0052321C" w:rsidP="0052321C">
      <w:pPr>
        <w:pStyle w:val="PL"/>
        <w:shd w:val="clear" w:color="auto" w:fill="E6E6E6"/>
        <w:rPr>
          <w:lang w:eastAsia="fi-FI"/>
        </w:rPr>
      </w:pPr>
      <w:r w:rsidRPr="00CC7909">
        <w:rPr>
          <w:lang w:eastAsia="fi-FI"/>
        </w:rPr>
        <w:t>}</w:t>
      </w:r>
    </w:p>
    <w:p w14:paraId="4006707B" w14:textId="77777777" w:rsidR="0052321C" w:rsidRPr="00CC7909" w:rsidRDefault="0052321C" w:rsidP="0052321C">
      <w:pPr>
        <w:pStyle w:val="PL"/>
        <w:shd w:val="clear" w:color="auto" w:fill="E6E6E6"/>
      </w:pPr>
    </w:p>
    <w:p w14:paraId="5215E38B" w14:textId="77777777" w:rsidR="0052321C" w:rsidRPr="00CC7909" w:rsidRDefault="0052321C" w:rsidP="0052321C">
      <w:pPr>
        <w:pStyle w:val="PL"/>
        <w:shd w:val="clear" w:color="auto" w:fill="E6E6E6"/>
      </w:pPr>
      <w:r w:rsidRPr="00CC7909">
        <w:t>RRCConnectionReestablishmentComplete-v8a0-IEs ::= SEQUENCE {</w:t>
      </w:r>
    </w:p>
    <w:p w14:paraId="2CC72290" w14:textId="77777777" w:rsidR="0052321C" w:rsidRPr="00CC7909" w:rsidRDefault="0052321C" w:rsidP="0052321C">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t>OPTIONAL,</w:t>
      </w:r>
    </w:p>
    <w:p w14:paraId="6E85CAB2" w14:textId="77777777" w:rsidR="0052321C" w:rsidRPr="00CC7909" w:rsidRDefault="0052321C" w:rsidP="0052321C">
      <w:pPr>
        <w:pStyle w:val="PL"/>
        <w:shd w:val="clear" w:color="auto" w:fill="E6E6E6"/>
      </w:pPr>
      <w:r w:rsidRPr="00CC7909">
        <w:tab/>
        <w:t>nonCriticalExtension</w:t>
      </w:r>
      <w:r w:rsidRPr="00CC7909">
        <w:tab/>
      </w:r>
      <w:r w:rsidRPr="00CC7909">
        <w:tab/>
      </w:r>
      <w:r w:rsidRPr="00CC7909">
        <w:tab/>
      </w:r>
      <w:r w:rsidRPr="00CC7909">
        <w:tab/>
        <w:t>RRCConnectionReestablishmentComplete-v1020-IEs</w:t>
      </w:r>
      <w:r w:rsidRPr="00CC7909">
        <w:tab/>
        <w:t>OPTIONAL</w:t>
      </w:r>
    </w:p>
    <w:p w14:paraId="1DBE0D72" w14:textId="77777777" w:rsidR="0052321C" w:rsidRPr="00CC7909" w:rsidRDefault="0052321C" w:rsidP="0052321C">
      <w:pPr>
        <w:pStyle w:val="PL"/>
        <w:shd w:val="clear" w:color="auto" w:fill="E6E6E6"/>
      </w:pPr>
      <w:r w:rsidRPr="00CC7909">
        <w:t>}</w:t>
      </w:r>
    </w:p>
    <w:p w14:paraId="1F168EC8" w14:textId="77777777" w:rsidR="0052321C" w:rsidRPr="00CC7909" w:rsidRDefault="0052321C" w:rsidP="0052321C">
      <w:pPr>
        <w:pStyle w:val="PL"/>
        <w:shd w:val="clear" w:color="auto" w:fill="E6E6E6"/>
      </w:pPr>
    </w:p>
    <w:p w14:paraId="3F704342" w14:textId="77777777" w:rsidR="0052321C" w:rsidRPr="00CC7909" w:rsidRDefault="0052321C" w:rsidP="0052321C">
      <w:pPr>
        <w:pStyle w:val="PL"/>
        <w:shd w:val="clear" w:color="auto" w:fill="E6E6E6"/>
      </w:pPr>
      <w:r w:rsidRPr="00CC7909">
        <w:t>RRCConnectionReestablishmentComplete-v1020-IEs ::= SEQUENCE {</w:t>
      </w:r>
    </w:p>
    <w:p w14:paraId="50D10215" w14:textId="77777777" w:rsidR="0052321C" w:rsidRPr="00CC7909" w:rsidRDefault="0052321C" w:rsidP="0052321C">
      <w:pPr>
        <w:pStyle w:val="PL"/>
        <w:shd w:val="clear" w:color="auto" w:fill="E6E6E6"/>
        <w:rPr>
          <w:lang w:eastAsia="fi-FI"/>
        </w:rPr>
      </w:pPr>
      <w:r w:rsidRPr="00CC7909">
        <w:tab/>
        <w:t>logMeas</w:t>
      </w:r>
      <w:r w:rsidRPr="00CC7909">
        <w:rPr>
          <w:lang w:eastAsia="fi-FI"/>
        </w:rPr>
        <w:t>Available-r10</w:t>
      </w:r>
      <w:r w:rsidRPr="00CC7909">
        <w:rPr>
          <w:lang w:eastAsia="fi-FI"/>
        </w:rPr>
        <w:tab/>
      </w:r>
      <w:r w:rsidRPr="00CC7909">
        <w:rPr>
          <w:lang w:eastAsia="fi-FI"/>
        </w:rPr>
        <w:tab/>
      </w:r>
      <w:r w:rsidRPr="00CC7909">
        <w:rPr>
          <w:lang w:eastAsia="fi-FI"/>
        </w:rPr>
        <w:tab/>
      </w:r>
      <w:r w:rsidRPr="00CC7909">
        <w:rPr>
          <w:lang w:eastAsia="fi-FI"/>
        </w:rPr>
        <w:tab/>
        <w:t>ENUMERATED {true}</w:t>
      </w:r>
      <w:r w:rsidRPr="00CC7909">
        <w:rPr>
          <w:lang w:eastAsia="fi-FI"/>
        </w:rPr>
        <w:tab/>
      </w:r>
      <w:r w:rsidRPr="00CC7909">
        <w:rPr>
          <w:lang w:eastAsia="fi-FI"/>
        </w:rPr>
        <w:tab/>
      </w:r>
      <w:r w:rsidRPr="00CC7909">
        <w:rPr>
          <w:lang w:eastAsia="fi-FI"/>
        </w:rPr>
        <w:tab/>
      </w:r>
      <w:r w:rsidRPr="00CC7909">
        <w:rPr>
          <w:lang w:eastAsia="fi-FI"/>
        </w:rPr>
        <w:tab/>
        <w:t>OPTIONAL,</w:t>
      </w:r>
    </w:p>
    <w:p w14:paraId="7D49C7ED" w14:textId="77777777" w:rsidR="0052321C" w:rsidRPr="00CC7909" w:rsidRDefault="0052321C" w:rsidP="0052321C">
      <w:pPr>
        <w:pStyle w:val="PL"/>
        <w:shd w:val="clear" w:color="auto" w:fill="E6E6E6"/>
        <w:rPr>
          <w:lang w:eastAsia="fi-FI"/>
        </w:rPr>
      </w:pPr>
      <w:r w:rsidRPr="00CC7909">
        <w:rPr>
          <w:lang w:eastAsia="fi-FI"/>
        </w:rPr>
        <w:tab/>
        <w:t>nonCriticalExtension</w:t>
      </w:r>
      <w:r w:rsidRPr="00CC7909">
        <w:rPr>
          <w:lang w:eastAsia="fi-FI"/>
        </w:rPr>
        <w:tab/>
      </w:r>
      <w:r w:rsidRPr="00CC7909">
        <w:rPr>
          <w:lang w:eastAsia="fi-FI"/>
        </w:rPr>
        <w:tab/>
      </w:r>
      <w:r w:rsidRPr="00CC7909">
        <w:rPr>
          <w:lang w:eastAsia="fi-FI"/>
        </w:rPr>
        <w:tab/>
      </w:r>
      <w:r w:rsidRPr="00CC7909">
        <w:rPr>
          <w:lang w:eastAsia="fi-FI"/>
        </w:rPr>
        <w:tab/>
      </w:r>
      <w:r w:rsidRPr="00CC7909">
        <w:t>RRCConnectionReestablishmentComplete-v1130-IEs</w:t>
      </w:r>
      <w:r w:rsidRPr="00CC7909">
        <w:rPr>
          <w:lang w:eastAsia="fi-FI"/>
        </w:rPr>
        <w:tab/>
        <w:t>OPTIONAL</w:t>
      </w:r>
    </w:p>
    <w:p w14:paraId="1287C94F" w14:textId="77777777" w:rsidR="0052321C" w:rsidRPr="00CC7909" w:rsidRDefault="0052321C" w:rsidP="0052321C">
      <w:pPr>
        <w:pStyle w:val="PL"/>
        <w:shd w:val="clear" w:color="auto" w:fill="E6E6E6"/>
        <w:rPr>
          <w:lang w:eastAsia="fi-FI"/>
        </w:rPr>
      </w:pPr>
      <w:r w:rsidRPr="00CC7909">
        <w:rPr>
          <w:lang w:eastAsia="fi-FI"/>
        </w:rPr>
        <w:t>}</w:t>
      </w:r>
    </w:p>
    <w:p w14:paraId="7E429910" w14:textId="77777777" w:rsidR="0052321C" w:rsidRPr="00CC7909" w:rsidRDefault="0052321C" w:rsidP="0052321C">
      <w:pPr>
        <w:pStyle w:val="PL"/>
        <w:shd w:val="clear" w:color="auto" w:fill="E6E6E6"/>
      </w:pPr>
    </w:p>
    <w:p w14:paraId="5BF6F1F2" w14:textId="77777777" w:rsidR="0052321C" w:rsidRPr="00CC7909" w:rsidRDefault="0052321C" w:rsidP="0052321C">
      <w:pPr>
        <w:pStyle w:val="PL"/>
        <w:shd w:val="clear" w:color="auto" w:fill="E6E6E6"/>
      </w:pPr>
      <w:r w:rsidRPr="00CC7909">
        <w:t>RRCConnectionReestablishmentComplete-v1130-IEs ::= SEQUENCE {</w:t>
      </w:r>
    </w:p>
    <w:p w14:paraId="2BACC9ED" w14:textId="77777777" w:rsidR="0052321C" w:rsidRPr="00CC7909" w:rsidRDefault="0052321C" w:rsidP="0052321C">
      <w:pPr>
        <w:pStyle w:val="PL"/>
        <w:shd w:val="clear" w:color="auto" w:fill="E6E6E6"/>
      </w:pPr>
      <w:r w:rsidRPr="00CC7909">
        <w:tab/>
        <w:t>connEstFailInfoAvailable-r11</w:t>
      </w:r>
      <w:r w:rsidRPr="00CC7909">
        <w:tab/>
      </w:r>
      <w:r w:rsidRPr="00CC7909">
        <w:tab/>
        <w:t>ENUMERATED {true}</w:t>
      </w:r>
      <w:r w:rsidRPr="00CC7909">
        <w:tab/>
      </w:r>
      <w:r w:rsidRPr="00CC7909">
        <w:tab/>
      </w:r>
      <w:r w:rsidRPr="00CC7909">
        <w:tab/>
      </w:r>
      <w:r w:rsidRPr="00CC7909">
        <w:tab/>
        <w:t>OPTIONAL,</w:t>
      </w:r>
    </w:p>
    <w:p w14:paraId="1ECB49FD" w14:textId="77777777" w:rsidR="0052321C" w:rsidRPr="00CC7909" w:rsidRDefault="0052321C" w:rsidP="0052321C">
      <w:pPr>
        <w:pStyle w:val="PL"/>
        <w:shd w:val="clear" w:color="auto" w:fill="E6E6E6"/>
      </w:pPr>
      <w:r w:rsidRPr="00CC7909">
        <w:tab/>
        <w:t>nonCriticalExtension</w:t>
      </w:r>
      <w:r w:rsidRPr="00CC7909">
        <w:tab/>
      </w:r>
      <w:r w:rsidRPr="00CC7909">
        <w:tab/>
      </w:r>
      <w:r w:rsidRPr="00CC7909">
        <w:tab/>
      </w:r>
      <w:r w:rsidRPr="00CC7909">
        <w:tab/>
        <w:t>RRCConnectionReestablishmentComplete-v1250-IEs</w:t>
      </w:r>
      <w:r w:rsidRPr="00CC7909">
        <w:tab/>
        <w:t>OPTIONAL</w:t>
      </w:r>
    </w:p>
    <w:p w14:paraId="77E22DEC" w14:textId="77777777" w:rsidR="0052321C" w:rsidRPr="00CC7909" w:rsidRDefault="0052321C" w:rsidP="0052321C">
      <w:pPr>
        <w:pStyle w:val="PL"/>
        <w:shd w:val="clear" w:color="auto" w:fill="E6E6E6"/>
      </w:pPr>
      <w:r w:rsidRPr="00CC7909">
        <w:t>}</w:t>
      </w:r>
    </w:p>
    <w:p w14:paraId="3B08ADB9" w14:textId="77777777" w:rsidR="0052321C" w:rsidRPr="00CC7909" w:rsidRDefault="0052321C" w:rsidP="0052321C">
      <w:pPr>
        <w:pStyle w:val="PL"/>
        <w:shd w:val="clear" w:color="auto" w:fill="E6E6E6"/>
      </w:pPr>
    </w:p>
    <w:p w14:paraId="56FD56C4" w14:textId="77777777" w:rsidR="0052321C" w:rsidRPr="00CC7909" w:rsidRDefault="0052321C" w:rsidP="0052321C">
      <w:pPr>
        <w:pStyle w:val="PL"/>
        <w:shd w:val="clear" w:color="auto" w:fill="E6E6E6"/>
      </w:pPr>
      <w:r w:rsidRPr="00CC7909">
        <w:t>RRCConnectionReestablishmentComplete-v1250-IEs ::= SEQUENCE {</w:t>
      </w:r>
    </w:p>
    <w:p w14:paraId="4FF67EC2" w14:textId="77777777" w:rsidR="0052321C" w:rsidRPr="00CC7909" w:rsidRDefault="0052321C" w:rsidP="0052321C">
      <w:pPr>
        <w:pStyle w:val="PL"/>
        <w:shd w:val="clear" w:color="auto" w:fill="E6E6E6"/>
      </w:pPr>
      <w:r w:rsidRPr="00CC7909">
        <w:tab/>
        <w:t>logMeasAvailableMBSFN-r12</w:t>
      </w:r>
      <w:r w:rsidRPr="00CC7909">
        <w:tab/>
      </w:r>
      <w:r w:rsidRPr="00CC7909">
        <w:tab/>
      </w:r>
      <w:r w:rsidRPr="00CC7909">
        <w:tab/>
        <w:t>ENUMERATED {true}</w:t>
      </w:r>
      <w:r w:rsidRPr="00CC7909">
        <w:tab/>
      </w:r>
      <w:r w:rsidRPr="00CC7909">
        <w:tab/>
      </w:r>
      <w:r w:rsidRPr="00CC7909">
        <w:tab/>
      </w:r>
      <w:r w:rsidRPr="00CC7909">
        <w:tab/>
        <w:t>OPTIONAL,</w:t>
      </w:r>
    </w:p>
    <w:p w14:paraId="3E69C559" w14:textId="77777777" w:rsidR="0052321C" w:rsidRPr="00CC7909" w:rsidRDefault="0052321C" w:rsidP="0052321C">
      <w:pPr>
        <w:pStyle w:val="PL"/>
        <w:shd w:val="clear" w:color="auto" w:fill="E6E6E6"/>
        <w:rPr>
          <w:lang w:eastAsia="fi-FI"/>
        </w:rPr>
      </w:pPr>
      <w:r w:rsidRPr="00CC7909">
        <w:rPr>
          <w:lang w:eastAsia="fi-FI"/>
        </w:rPr>
        <w:tab/>
        <w:t>nonCriticalExtension</w:t>
      </w:r>
      <w:r w:rsidRPr="00CC7909">
        <w:rPr>
          <w:lang w:eastAsia="fi-FI"/>
        </w:rPr>
        <w:tab/>
      </w:r>
      <w:r w:rsidRPr="00CC7909">
        <w:rPr>
          <w:lang w:eastAsia="fi-FI"/>
        </w:rPr>
        <w:tab/>
      </w:r>
      <w:r w:rsidRPr="00CC7909">
        <w:rPr>
          <w:lang w:eastAsia="fi-FI"/>
        </w:rPr>
        <w:tab/>
      </w:r>
      <w:r w:rsidRPr="00CC7909">
        <w:rPr>
          <w:lang w:eastAsia="fi-FI"/>
        </w:rPr>
        <w:tab/>
        <w:t>SEQUENCE {}</w:t>
      </w:r>
      <w:r w:rsidRPr="00CC7909">
        <w:rPr>
          <w:lang w:eastAsia="fi-FI"/>
        </w:rPr>
        <w:tab/>
      </w:r>
      <w:r w:rsidRPr="00CC7909">
        <w:rPr>
          <w:lang w:eastAsia="fi-FI"/>
        </w:rPr>
        <w:tab/>
      </w:r>
      <w:r w:rsidRPr="00CC7909">
        <w:rPr>
          <w:lang w:eastAsia="fi-FI"/>
        </w:rPr>
        <w:tab/>
      </w:r>
      <w:r w:rsidRPr="00CC7909">
        <w:rPr>
          <w:lang w:eastAsia="fi-FI"/>
        </w:rPr>
        <w:tab/>
      </w:r>
      <w:r w:rsidRPr="00CC7909">
        <w:rPr>
          <w:lang w:eastAsia="fi-FI"/>
        </w:rPr>
        <w:tab/>
      </w:r>
      <w:r w:rsidRPr="00CC7909">
        <w:rPr>
          <w:lang w:eastAsia="fi-FI"/>
        </w:rPr>
        <w:tab/>
        <w:t>OPTIONAL</w:t>
      </w:r>
    </w:p>
    <w:p w14:paraId="7AC4BE3F" w14:textId="77777777" w:rsidR="0052321C" w:rsidRPr="00CC7909" w:rsidRDefault="0052321C" w:rsidP="0052321C">
      <w:pPr>
        <w:pStyle w:val="PL"/>
        <w:shd w:val="clear" w:color="auto" w:fill="E6E6E6"/>
        <w:rPr>
          <w:lang w:eastAsia="fi-FI"/>
        </w:rPr>
      </w:pPr>
      <w:r w:rsidRPr="00CC7909">
        <w:rPr>
          <w:lang w:eastAsia="fi-FI"/>
        </w:rPr>
        <w:t>}</w:t>
      </w:r>
    </w:p>
    <w:p w14:paraId="062730D0" w14:textId="77777777" w:rsidR="0052321C" w:rsidRDefault="0052321C" w:rsidP="00CD4C7B"/>
    <w:p w14:paraId="1E06D73D" w14:textId="077C1448" w:rsidR="00210008" w:rsidRDefault="00210008" w:rsidP="00CD4C7B"/>
    <w:p w14:paraId="3E22CED2" w14:textId="307AB906" w:rsidR="00210008" w:rsidRDefault="00210008" w:rsidP="00CD4C7B">
      <w:pPr>
        <w:rPr>
          <w:b/>
          <w:u w:val="single"/>
        </w:rPr>
      </w:pPr>
      <w:r w:rsidRPr="004B4F70">
        <w:rPr>
          <w:b/>
          <w:u w:val="single"/>
        </w:rPr>
        <w:t>RRC resume</w:t>
      </w:r>
    </w:p>
    <w:p w14:paraId="6F18E8CE" w14:textId="2F46A387" w:rsidR="00C57F9E" w:rsidRPr="004B4F70" w:rsidRDefault="00C57F9E" w:rsidP="00CD4C7B">
      <w:pPr>
        <w:rPr>
          <w:b/>
          <w:u w:val="single"/>
        </w:rPr>
      </w:pPr>
      <w:r>
        <w:rPr>
          <w:b/>
          <w:u w:val="single"/>
        </w:rPr>
        <w:t>Msg3</w:t>
      </w:r>
    </w:p>
    <w:p w14:paraId="3562DAC5" w14:textId="77777777" w:rsidR="00210008" w:rsidRPr="00CC7909" w:rsidRDefault="00210008" w:rsidP="00210008">
      <w:pPr>
        <w:pStyle w:val="PL"/>
        <w:shd w:val="clear" w:color="auto" w:fill="E6E6E6"/>
      </w:pPr>
      <w:r w:rsidRPr="00CC7909">
        <w:t>RRCConnectionResumeRequest-r13-IEs ::=</w:t>
      </w:r>
      <w:r w:rsidRPr="00CC7909">
        <w:tab/>
      </w:r>
      <w:r w:rsidRPr="00CC7909">
        <w:tab/>
        <w:t>SEQUENCE {</w:t>
      </w:r>
    </w:p>
    <w:p w14:paraId="2C6F886A" w14:textId="77777777" w:rsidR="00210008" w:rsidRPr="00CC7909" w:rsidRDefault="00210008" w:rsidP="00210008">
      <w:pPr>
        <w:pStyle w:val="PL"/>
        <w:shd w:val="clear" w:color="auto" w:fill="E6E6E6"/>
      </w:pPr>
      <w:r w:rsidRPr="00CC7909">
        <w:tab/>
        <w:t>resumeIdentity-r13</w:t>
      </w:r>
      <w:r w:rsidRPr="00CC7909">
        <w:tab/>
      </w:r>
      <w:r w:rsidRPr="00CC7909">
        <w:tab/>
      </w:r>
      <w:r w:rsidRPr="00CC7909">
        <w:tab/>
      </w:r>
      <w:r w:rsidRPr="00CC7909">
        <w:tab/>
      </w:r>
      <w:r w:rsidRPr="00CC7909">
        <w:tab/>
      </w:r>
      <w:r w:rsidRPr="00CC7909">
        <w:tab/>
      </w:r>
      <w:r w:rsidRPr="00CC7909">
        <w:tab/>
      </w:r>
      <w:r w:rsidRPr="00CC7909">
        <w:tab/>
        <w:t>CHOICE {</w:t>
      </w:r>
    </w:p>
    <w:p w14:paraId="4DD123F9" w14:textId="77777777" w:rsidR="00210008" w:rsidRPr="00CC7909" w:rsidRDefault="00210008" w:rsidP="00210008">
      <w:pPr>
        <w:pStyle w:val="PL"/>
        <w:shd w:val="clear" w:color="auto" w:fill="E6E6E6"/>
      </w:pPr>
      <w:r w:rsidRPr="00CC7909">
        <w:tab/>
      </w:r>
      <w:r w:rsidRPr="00CC7909">
        <w:tab/>
        <w:t>resumeID-r13</w:t>
      </w:r>
      <w:r w:rsidRPr="00CC7909">
        <w:tab/>
      </w:r>
      <w:r w:rsidRPr="00CC7909">
        <w:tab/>
      </w:r>
      <w:r w:rsidRPr="00CC7909">
        <w:tab/>
      </w:r>
      <w:r w:rsidRPr="00CC7909">
        <w:tab/>
      </w:r>
      <w:r w:rsidRPr="00CC7909">
        <w:tab/>
      </w:r>
      <w:r w:rsidRPr="00CC7909">
        <w:tab/>
      </w:r>
      <w:r w:rsidRPr="00CC7909">
        <w:tab/>
      </w:r>
      <w:r w:rsidRPr="00CC7909">
        <w:tab/>
      </w:r>
      <w:r w:rsidRPr="00CC7909">
        <w:tab/>
        <w:t>ResumeIdentity-r13,</w:t>
      </w:r>
    </w:p>
    <w:p w14:paraId="6B5DDCA6" w14:textId="77777777" w:rsidR="00210008" w:rsidRPr="00CC7909" w:rsidRDefault="00210008" w:rsidP="00210008">
      <w:pPr>
        <w:pStyle w:val="PL"/>
        <w:shd w:val="clear" w:color="auto" w:fill="E6E6E6"/>
      </w:pPr>
      <w:r w:rsidRPr="00CC7909">
        <w:tab/>
      </w:r>
      <w:r w:rsidRPr="00CC7909">
        <w:tab/>
        <w:t>truncatedResumeID-r13</w:t>
      </w:r>
      <w:r w:rsidRPr="00CC7909">
        <w:tab/>
      </w:r>
      <w:r w:rsidRPr="00CC7909">
        <w:tab/>
      </w:r>
      <w:r w:rsidRPr="00CC7909">
        <w:tab/>
      </w:r>
      <w:r w:rsidRPr="00CC7909">
        <w:tab/>
      </w:r>
      <w:r w:rsidRPr="00CC7909">
        <w:tab/>
      </w:r>
      <w:r w:rsidRPr="00CC7909">
        <w:tab/>
      </w:r>
      <w:r w:rsidRPr="00CC7909">
        <w:tab/>
        <w:t>BIT STRING (SIZE (24))</w:t>
      </w:r>
    </w:p>
    <w:p w14:paraId="0AE6BA4E" w14:textId="77777777" w:rsidR="00210008" w:rsidRPr="00CC7909" w:rsidRDefault="00210008" w:rsidP="00210008">
      <w:pPr>
        <w:pStyle w:val="PL"/>
        <w:shd w:val="clear" w:color="auto" w:fill="E6E6E6"/>
      </w:pPr>
      <w:r w:rsidRPr="00CC7909">
        <w:tab/>
        <w:t>},</w:t>
      </w:r>
    </w:p>
    <w:p w14:paraId="5085E853" w14:textId="77777777" w:rsidR="00210008" w:rsidRPr="00CC7909" w:rsidRDefault="00210008" w:rsidP="00210008">
      <w:pPr>
        <w:pStyle w:val="PL"/>
        <w:shd w:val="clear" w:color="auto" w:fill="E6E6E6"/>
      </w:pPr>
      <w:r w:rsidRPr="00CC7909">
        <w:tab/>
        <w:t>shortResumeMAC-I-r13</w:t>
      </w:r>
      <w:r w:rsidRPr="00CC7909">
        <w:tab/>
      </w:r>
      <w:r w:rsidRPr="00CC7909">
        <w:tab/>
      </w:r>
      <w:r w:rsidRPr="00CC7909">
        <w:tab/>
      </w:r>
      <w:r w:rsidRPr="00CC7909">
        <w:tab/>
      </w:r>
      <w:r w:rsidRPr="00CC7909">
        <w:tab/>
      </w:r>
      <w:r w:rsidRPr="00CC7909">
        <w:tab/>
      </w:r>
      <w:r w:rsidRPr="00CC7909">
        <w:tab/>
      </w:r>
      <w:r w:rsidRPr="00CC7909">
        <w:tab/>
        <w:t>BIT STRING (SIZE (16)),</w:t>
      </w:r>
    </w:p>
    <w:p w14:paraId="3C2E9583" w14:textId="77777777" w:rsidR="00210008" w:rsidRPr="00CC7909" w:rsidRDefault="00210008" w:rsidP="00210008">
      <w:pPr>
        <w:pStyle w:val="PL"/>
        <w:shd w:val="clear" w:color="auto" w:fill="E6E6E6"/>
      </w:pPr>
      <w:r w:rsidRPr="00CC7909">
        <w:tab/>
        <w:t>resumeCause-r13</w:t>
      </w:r>
      <w:r w:rsidRPr="00CC7909">
        <w:tab/>
      </w:r>
      <w:r w:rsidRPr="00CC7909">
        <w:tab/>
      </w:r>
      <w:r w:rsidRPr="00CC7909">
        <w:tab/>
      </w:r>
      <w:r w:rsidRPr="00CC7909">
        <w:tab/>
      </w:r>
      <w:r w:rsidRPr="00CC7909">
        <w:tab/>
      </w:r>
      <w:r w:rsidRPr="00CC7909">
        <w:tab/>
      </w:r>
      <w:r w:rsidRPr="00CC7909">
        <w:tab/>
      </w:r>
      <w:r w:rsidRPr="00CC7909">
        <w:tab/>
      </w:r>
      <w:r w:rsidRPr="00CC7909">
        <w:tab/>
        <w:t>ResumeCause,</w:t>
      </w:r>
    </w:p>
    <w:p w14:paraId="622AA8DD" w14:textId="77777777" w:rsidR="00210008" w:rsidRPr="00CC7909" w:rsidRDefault="00210008" w:rsidP="00210008">
      <w:pPr>
        <w:pStyle w:val="PL"/>
        <w:shd w:val="clear" w:color="auto" w:fill="E6E6E6"/>
      </w:pPr>
      <w:r w:rsidRPr="00CC7909">
        <w:tab/>
        <w:t>spare</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BIT STRING (SIZE (1))</w:t>
      </w:r>
    </w:p>
    <w:p w14:paraId="199D242B" w14:textId="77777777" w:rsidR="00210008" w:rsidRPr="00CC7909" w:rsidRDefault="00210008" w:rsidP="00210008">
      <w:pPr>
        <w:pStyle w:val="PL"/>
        <w:shd w:val="clear" w:color="auto" w:fill="E6E6E6"/>
      </w:pPr>
      <w:r w:rsidRPr="00CC7909">
        <w:t>}</w:t>
      </w:r>
    </w:p>
    <w:p w14:paraId="3C813F17" w14:textId="77777777" w:rsidR="00210008" w:rsidRPr="00CC7909" w:rsidRDefault="00210008" w:rsidP="00210008">
      <w:pPr>
        <w:pStyle w:val="PL"/>
        <w:shd w:val="clear" w:color="auto" w:fill="E6E6E6"/>
      </w:pPr>
    </w:p>
    <w:p w14:paraId="455E3B68" w14:textId="77777777" w:rsidR="00210008" w:rsidRPr="00CC7909" w:rsidRDefault="00210008" w:rsidP="00210008">
      <w:pPr>
        <w:pStyle w:val="PL"/>
        <w:shd w:val="clear" w:color="auto" w:fill="E6E6E6"/>
      </w:pPr>
      <w:r w:rsidRPr="00CC7909">
        <w:t>ResumeCause ::=</w:t>
      </w:r>
      <w:r w:rsidRPr="00CC7909">
        <w:tab/>
      </w:r>
      <w:r w:rsidRPr="00CC7909">
        <w:tab/>
      </w:r>
      <w:r w:rsidRPr="00CC7909">
        <w:tab/>
      </w:r>
      <w:r w:rsidRPr="00CC7909">
        <w:tab/>
        <w:t>ENUMERATED {</w:t>
      </w:r>
    </w:p>
    <w:p w14:paraId="4B19EDC1" w14:textId="77777777" w:rsidR="00210008" w:rsidRPr="00CC7909" w:rsidRDefault="00210008" w:rsidP="00210008">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emergency, highPriorityAccess, mt-Access, mo-Signalling,</w:t>
      </w:r>
    </w:p>
    <w:p w14:paraId="3CC2F14F" w14:textId="77777777" w:rsidR="00210008" w:rsidRPr="00CC7909" w:rsidRDefault="00210008" w:rsidP="00210008">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mo-Data, delayTolerantAccess-v1020, mo-VoiceCall-v1280, spare1}</w:t>
      </w:r>
    </w:p>
    <w:p w14:paraId="1DB048A1" w14:textId="77777777" w:rsidR="00210008" w:rsidRPr="00CC7909" w:rsidRDefault="00210008" w:rsidP="00210008">
      <w:pPr>
        <w:pStyle w:val="PL"/>
        <w:shd w:val="clear" w:color="auto" w:fill="E6E6E6"/>
      </w:pPr>
    </w:p>
    <w:p w14:paraId="6E8CF27D" w14:textId="77777777" w:rsidR="00C57F9E" w:rsidRDefault="00C57F9E" w:rsidP="00C57F9E">
      <w:pPr>
        <w:rPr>
          <w:b/>
          <w:u w:val="single"/>
        </w:rPr>
      </w:pPr>
    </w:p>
    <w:p w14:paraId="6B7CFF81" w14:textId="3284B06A" w:rsidR="00210008" w:rsidRPr="005005F7" w:rsidRDefault="00C57F9E" w:rsidP="00CD4C7B">
      <w:pPr>
        <w:rPr>
          <w:b/>
          <w:u w:val="single"/>
        </w:rPr>
      </w:pPr>
      <w:r>
        <w:rPr>
          <w:b/>
          <w:u w:val="single"/>
        </w:rPr>
        <w:t>Msg4</w:t>
      </w:r>
    </w:p>
    <w:p w14:paraId="0DC078F5" w14:textId="77777777" w:rsidR="00210008" w:rsidRPr="00CC7909" w:rsidRDefault="00210008" w:rsidP="00210008">
      <w:pPr>
        <w:pStyle w:val="PL"/>
        <w:shd w:val="clear" w:color="auto" w:fill="E6E6E6"/>
      </w:pPr>
      <w:r w:rsidRPr="00CC7909">
        <w:t>RRCConnectionResume-r13-IEs ::=</w:t>
      </w:r>
      <w:r w:rsidRPr="00CC7909">
        <w:tab/>
      </w:r>
      <w:r w:rsidRPr="00CC7909">
        <w:tab/>
        <w:t>SEQUENCE {</w:t>
      </w:r>
    </w:p>
    <w:p w14:paraId="2BECFCA3" w14:textId="77777777" w:rsidR="00210008" w:rsidRPr="00CC7909" w:rsidRDefault="00210008" w:rsidP="00210008">
      <w:pPr>
        <w:pStyle w:val="PL"/>
        <w:shd w:val="clear" w:color="auto" w:fill="E6E6E6"/>
      </w:pPr>
      <w:r w:rsidRPr="00CC7909">
        <w:tab/>
        <w:t>radioResourceConfigDedicated-r13</w:t>
      </w:r>
      <w:r w:rsidRPr="00CC7909">
        <w:tab/>
      </w:r>
      <w:r w:rsidRPr="00CC7909">
        <w:tab/>
        <w:t>RadioResourceConfigDedicated</w:t>
      </w:r>
      <w:r w:rsidRPr="00CC7909">
        <w:tab/>
        <w:t>OPTIONAL,</w:t>
      </w:r>
      <w:r w:rsidRPr="00CC7909">
        <w:tab/>
        <w:t>-- Need ON</w:t>
      </w:r>
    </w:p>
    <w:p w14:paraId="3DA4C471" w14:textId="77777777" w:rsidR="00210008" w:rsidRPr="00CC7909" w:rsidRDefault="00210008" w:rsidP="00210008">
      <w:pPr>
        <w:pStyle w:val="PL"/>
        <w:shd w:val="clear" w:color="auto" w:fill="E6E6E6"/>
      </w:pPr>
      <w:r w:rsidRPr="00CC7909">
        <w:tab/>
        <w:t>nextHopChainingCount-r13</w:t>
      </w:r>
      <w:r w:rsidRPr="00CC7909">
        <w:tab/>
      </w:r>
      <w:r w:rsidRPr="00CC7909">
        <w:tab/>
      </w:r>
      <w:r w:rsidRPr="00CC7909">
        <w:tab/>
      </w:r>
      <w:r w:rsidRPr="00CC7909">
        <w:tab/>
        <w:t>NextHopChainingCount,</w:t>
      </w:r>
    </w:p>
    <w:p w14:paraId="75110AF9" w14:textId="77777777" w:rsidR="00210008" w:rsidRPr="00CC7909" w:rsidRDefault="00210008" w:rsidP="00210008">
      <w:pPr>
        <w:pStyle w:val="PL"/>
        <w:shd w:val="clear" w:color="auto" w:fill="E6E6E6"/>
      </w:pPr>
      <w:r w:rsidRPr="00CC7909">
        <w:tab/>
        <w:t>measConfig-r13</w:t>
      </w:r>
      <w:r w:rsidRPr="00CC7909">
        <w:tab/>
      </w:r>
      <w:r w:rsidRPr="00CC7909">
        <w:tab/>
      </w:r>
      <w:r w:rsidRPr="00CC7909">
        <w:tab/>
      </w:r>
      <w:r w:rsidRPr="00CC7909">
        <w:tab/>
      </w:r>
      <w:r w:rsidRPr="00CC7909">
        <w:tab/>
      </w:r>
      <w:r w:rsidRPr="00CC7909">
        <w:tab/>
      </w:r>
      <w:r w:rsidRPr="00CC7909">
        <w:tab/>
        <w:t>MeasConfig</w:t>
      </w:r>
      <w:r w:rsidRPr="00CC7909">
        <w:tab/>
      </w:r>
      <w:r w:rsidRPr="00CC7909">
        <w:tab/>
      </w:r>
      <w:r w:rsidRPr="00CC7909">
        <w:tab/>
      </w:r>
      <w:r w:rsidRPr="00CC7909">
        <w:tab/>
      </w:r>
      <w:r w:rsidRPr="00CC7909">
        <w:tab/>
      </w:r>
      <w:r w:rsidRPr="00CC7909">
        <w:tab/>
        <w:t>OPTIONAL,</w:t>
      </w:r>
      <w:r w:rsidRPr="00CC7909">
        <w:tab/>
        <w:t>-- Need ON</w:t>
      </w:r>
    </w:p>
    <w:p w14:paraId="29DEF030" w14:textId="77777777" w:rsidR="00210008" w:rsidRPr="00CC7909" w:rsidRDefault="00210008" w:rsidP="00210008">
      <w:pPr>
        <w:pStyle w:val="PL"/>
        <w:shd w:val="clear" w:color="auto" w:fill="E6E6E6"/>
      </w:pPr>
      <w:r w:rsidRPr="00CC7909">
        <w:tab/>
        <w:t>antennaInfoDedicatedPCell-r13</w:t>
      </w:r>
      <w:r w:rsidRPr="00CC7909">
        <w:tab/>
      </w:r>
      <w:r w:rsidRPr="00CC7909">
        <w:tab/>
      </w:r>
      <w:r w:rsidRPr="00CC7909">
        <w:tab/>
        <w:t>AntennaInfoDedicated-v10i0</w:t>
      </w:r>
      <w:r w:rsidRPr="00CC7909">
        <w:tab/>
      </w:r>
      <w:r w:rsidRPr="00CC7909">
        <w:tab/>
        <w:t>OPTIONAL,</w:t>
      </w:r>
      <w:r w:rsidRPr="00CC7909">
        <w:tab/>
        <w:t>-- Need ON</w:t>
      </w:r>
    </w:p>
    <w:p w14:paraId="68B1337B" w14:textId="77777777" w:rsidR="00210008" w:rsidRPr="00CC7909" w:rsidRDefault="00210008" w:rsidP="00210008">
      <w:pPr>
        <w:pStyle w:val="PL"/>
        <w:shd w:val="clear" w:color="auto" w:fill="E6E6E6"/>
      </w:pPr>
      <w:r w:rsidRPr="00CC7909">
        <w:tab/>
        <w:t>drb-ContinueROHC-r13</w:t>
      </w:r>
      <w:r w:rsidRPr="00CC7909">
        <w:tab/>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OP</w:t>
      </w:r>
    </w:p>
    <w:p w14:paraId="7110F1E9" w14:textId="77777777" w:rsidR="00210008" w:rsidRPr="00CC7909" w:rsidRDefault="00210008" w:rsidP="00210008">
      <w:pPr>
        <w:pStyle w:val="PL"/>
        <w:shd w:val="clear" w:color="auto" w:fill="E6E6E6"/>
      </w:pPr>
      <w:r w:rsidRPr="00CC7909">
        <w:tab/>
        <w:t>lateNonCriticalExtension</w:t>
      </w:r>
      <w:r w:rsidRPr="00CC7909">
        <w:tab/>
      </w:r>
      <w:r w:rsidRPr="00CC7909">
        <w:tab/>
      </w:r>
      <w:r w:rsidRPr="00CC7909">
        <w:tab/>
      </w:r>
      <w:r w:rsidRPr="00CC7909">
        <w:tab/>
        <w:t>OCTET STRING</w:t>
      </w:r>
      <w:r w:rsidRPr="00CC7909">
        <w:tab/>
      </w:r>
      <w:r w:rsidRPr="00CC7909">
        <w:tab/>
      </w:r>
      <w:r w:rsidRPr="00CC7909">
        <w:tab/>
      </w:r>
      <w:r w:rsidRPr="00CC7909">
        <w:tab/>
      </w:r>
      <w:r w:rsidRPr="00CC7909">
        <w:tab/>
        <w:t>OPTIONAL,</w:t>
      </w:r>
    </w:p>
    <w:p w14:paraId="321D7DFE" w14:textId="77777777" w:rsidR="00210008" w:rsidRPr="00CC7909" w:rsidRDefault="00210008" w:rsidP="00210008">
      <w:pPr>
        <w:pStyle w:val="PL"/>
        <w:shd w:val="clear" w:color="auto" w:fill="E6E6E6"/>
      </w:pPr>
      <w:r w:rsidRPr="00CC7909">
        <w:tab/>
        <w:t>rrcConnectionResume-v1430-IEs</w:t>
      </w:r>
      <w:r w:rsidRPr="00CC7909">
        <w:tab/>
      </w:r>
      <w:r w:rsidRPr="00CC7909">
        <w:tab/>
      </w:r>
      <w:r w:rsidRPr="00CC7909">
        <w:tab/>
        <w:t>RRCConnectionResume-v1430-IEs</w:t>
      </w:r>
      <w:r w:rsidRPr="00CC7909">
        <w:tab/>
        <w:t>OPTIONAL</w:t>
      </w:r>
    </w:p>
    <w:p w14:paraId="307746FA" w14:textId="77777777" w:rsidR="00210008" w:rsidRPr="00CC7909" w:rsidRDefault="00210008" w:rsidP="00210008">
      <w:pPr>
        <w:pStyle w:val="PL"/>
        <w:shd w:val="clear" w:color="auto" w:fill="E6E6E6"/>
      </w:pPr>
      <w:r w:rsidRPr="00CC7909">
        <w:t>}</w:t>
      </w:r>
    </w:p>
    <w:p w14:paraId="6AEAA628" w14:textId="77777777" w:rsidR="00210008" w:rsidRPr="00CC7909" w:rsidRDefault="00210008" w:rsidP="00210008">
      <w:pPr>
        <w:pStyle w:val="PL"/>
        <w:shd w:val="clear" w:color="auto" w:fill="E6E6E6"/>
      </w:pPr>
    </w:p>
    <w:p w14:paraId="46F5355B" w14:textId="77777777" w:rsidR="00210008" w:rsidRPr="00CC7909" w:rsidRDefault="00210008" w:rsidP="00210008">
      <w:pPr>
        <w:pStyle w:val="PL"/>
        <w:shd w:val="clear" w:color="auto" w:fill="E6E6E6"/>
      </w:pPr>
      <w:r w:rsidRPr="00CC7909">
        <w:t>RRCConnectionResume-v1430-IEs ::= SEQUENCE {</w:t>
      </w:r>
    </w:p>
    <w:p w14:paraId="480CC265" w14:textId="77777777" w:rsidR="00210008" w:rsidRPr="00CC7909" w:rsidRDefault="00210008" w:rsidP="00210008">
      <w:pPr>
        <w:pStyle w:val="PL"/>
        <w:shd w:val="clear" w:color="auto" w:fill="E6E6E6"/>
      </w:pPr>
      <w:r w:rsidRPr="00CC7909">
        <w:tab/>
        <w:t>otherConfig-r14</w:t>
      </w:r>
      <w:r w:rsidRPr="00CC7909">
        <w:tab/>
      </w:r>
      <w:r w:rsidRPr="00CC7909">
        <w:tab/>
      </w:r>
      <w:r w:rsidRPr="00CC7909">
        <w:tab/>
      </w:r>
      <w:r w:rsidRPr="00CC7909">
        <w:tab/>
      </w:r>
      <w:r w:rsidRPr="00CC7909">
        <w:tab/>
      </w:r>
      <w:r w:rsidRPr="00CC7909">
        <w:tab/>
        <w:t>OtherConfig-r9</w:t>
      </w:r>
      <w:r w:rsidRPr="00CC7909">
        <w:tab/>
      </w:r>
      <w:r w:rsidRPr="00CC7909">
        <w:tab/>
      </w:r>
      <w:r w:rsidRPr="00CC7909">
        <w:tab/>
      </w:r>
      <w:r w:rsidRPr="00CC7909">
        <w:tab/>
      </w:r>
      <w:r w:rsidRPr="00CC7909">
        <w:tab/>
        <w:t>OPTIONAL,</w:t>
      </w:r>
      <w:r w:rsidRPr="00CC7909">
        <w:tab/>
      </w:r>
      <w:r w:rsidRPr="00CC7909">
        <w:tab/>
        <w:t>-- Need ON</w:t>
      </w:r>
    </w:p>
    <w:p w14:paraId="2C8A6A78" w14:textId="77777777" w:rsidR="00210008" w:rsidRPr="00CC7909" w:rsidRDefault="00210008" w:rsidP="00210008">
      <w:pPr>
        <w:pStyle w:val="PL"/>
        <w:shd w:val="clear" w:color="auto" w:fill="E6E6E6"/>
      </w:pPr>
      <w:r w:rsidRPr="00CC7909">
        <w:tab/>
        <w:t>rrcConnectionResume-v1510-IEs</w:t>
      </w:r>
      <w:r w:rsidRPr="00CC7909">
        <w:tab/>
      </w:r>
      <w:r w:rsidRPr="00CC7909">
        <w:tab/>
        <w:t>RRCConnectionResume-v1510-IEs</w:t>
      </w:r>
      <w:r w:rsidRPr="00CC7909">
        <w:tab/>
        <w:t>OPTIONAL</w:t>
      </w:r>
    </w:p>
    <w:p w14:paraId="552345E6" w14:textId="77777777" w:rsidR="00210008" w:rsidRPr="00CC7909" w:rsidRDefault="00210008" w:rsidP="00210008">
      <w:pPr>
        <w:pStyle w:val="PL"/>
        <w:shd w:val="clear" w:color="auto" w:fill="E6E6E6"/>
      </w:pPr>
      <w:r w:rsidRPr="00CC7909">
        <w:t>}</w:t>
      </w:r>
    </w:p>
    <w:p w14:paraId="453D6D42" w14:textId="77777777" w:rsidR="00210008" w:rsidRPr="00CC7909" w:rsidRDefault="00210008" w:rsidP="00210008">
      <w:pPr>
        <w:pStyle w:val="PL"/>
        <w:shd w:val="clear" w:color="auto" w:fill="E6E6E6"/>
      </w:pPr>
    </w:p>
    <w:p w14:paraId="60955B9C" w14:textId="77777777" w:rsidR="00210008" w:rsidRPr="00CC7909" w:rsidRDefault="00210008" w:rsidP="00210008">
      <w:pPr>
        <w:pStyle w:val="PL"/>
        <w:shd w:val="clear" w:color="auto" w:fill="E6E6E6"/>
      </w:pPr>
      <w:r w:rsidRPr="00CC7909">
        <w:t>RRCConnectionResume-v1510-IEs ::= SEQUENCE {</w:t>
      </w:r>
    </w:p>
    <w:p w14:paraId="5CE85952" w14:textId="77777777" w:rsidR="00210008" w:rsidRPr="00CC7909" w:rsidRDefault="00210008" w:rsidP="00210008">
      <w:pPr>
        <w:pStyle w:val="PL"/>
        <w:shd w:val="clear" w:color="auto" w:fill="E6E6E6"/>
      </w:pPr>
      <w:r w:rsidRPr="00CC7909">
        <w:tab/>
        <w:t>sk-Counter-r15</w:t>
      </w:r>
      <w:r w:rsidRPr="00CC7909">
        <w:tab/>
      </w:r>
      <w:r w:rsidRPr="00CC7909">
        <w:tab/>
      </w:r>
      <w:r w:rsidRPr="00CC7909">
        <w:tab/>
      </w:r>
      <w:r w:rsidRPr="00CC7909">
        <w:tab/>
      </w:r>
      <w:r w:rsidRPr="00CC7909">
        <w:tab/>
      </w:r>
      <w:r w:rsidRPr="00CC7909">
        <w:tab/>
        <w:t>INTEGER (0.. 65535)</w:t>
      </w:r>
      <w:r w:rsidRPr="00CC7909">
        <w:tab/>
      </w:r>
      <w:r w:rsidRPr="00CC7909">
        <w:tab/>
      </w:r>
      <w:r w:rsidRPr="00CC7909">
        <w:tab/>
        <w:t>OPTIONAL,</w:t>
      </w:r>
      <w:r w:rsidRPr="00CC7909">
        <w:tab/>
        <w:t>-- Need ON</w:t>
      </w:r>
    </w:p>
    <w:p w14:paraId="58B77CF9" w14:textId="77777777" w:rsidR="00210008" w:rsidRPr="00CC7909" w:rsidRDefault="00210008" w:rsidP="00210008">
      <w:pPr>
        <w:pStyle w:val="PL"/>
        <w:shd w:val="clear" w:color="auto" w:fill="E6E6E6"/>
      </w:pPr>
      <w:r w:rsidRPr="00CC7909">
        <w:tab/>
        <w:t>nr-RadioBearerConfig1-r15</w:t>
      </w:r>
      <w:r w:rsidRPr="00CC7909">
        <w:tab/>
      </w:r>
      <w:r w:rsidRPr="00CC7909">
        <w:tab/>
      </w:r>
      <w:r w:rsidRPr="00CC7909">
        <w:tab/>
        <w:t>OCTET STRING</w:t>
      </w:r>
      <w:r w:rsidRPr="00CC7909">
        <w:tab/>
      </w:r>
      <w:r w:rsidRPr="00CC7909">
        <w:tab/>
      </w:r>
      <w:r w:rsidRPr="00CC7909">
        <w:tab/>
      </w:r>
      <w:r w:rsidRPr="00CC7909">
        <w:tab/>
        <w:t>OPTIONAL,</w:t>
      </w:r>
      <w:r w:rsidRPr="00CC7909">
        <w:tab/>
        <w:t>-- Need ON</w:t>
      </w:r>
    </w:p>
    <w:p w14:paraId="124242AA" w14:textId="77777777" w:rsidR="00210008" w:rsidRPr="00CC7909" w:rsidRDefault="00210008" w:rsidP="00210008">
      <w:pPr>
        <w:pStyle w:val="PL"/>
        <w:shd w:val="clear" w:color="auto" w:fill="E6E6E6"/>
      </w:pPr>
      <w:r w:rsidRPr="00CC7909">
        <w:tab/>
        <w:t>nr-RadioBearerConfig2-r15</w:t>
      </w:r>
      <w:r w:rsidRPr="00CC7909">
        <w:tab/>
      </w:r>
      <w:r w:rsidRPr="00CC7909">
        <w:tab/>
      </w:r>
      <w:r w:rsidRPr="00CC7909">
        <w:tab/>
        <w:t>OCTET STRING</w:t>
      </w:r>
      <w:r w:rsidRPr="00CC7909">
        <w:tab/>
      </w:r>
      <w:r w:rsidRPr="00CC7909">
        <w:tab/>
      </w:r>
      <w:r w:rsidRPr="00CC7909">
        <w:tab/>
      </w:r>
      <w:r w:rsidRPr="00CC7909">
        <w:tab/>
        <w:t>OPTIONAL,</w:t>
      </w:r>
      <w:r w:rsidRPr="00CC7909">
        <w:tab/>
        <w:t>-- Need ON</w:t>
      </w:r>
    </w:p>
    <w:p w14:paraId="13041DF2" w14:textId="77777777" w:rsidR="00210008" w:rsidRPr="00CC7909" w:rsidRDefault="00210008" w:rsidP="00210008">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t>OPTIONAL</w:t>
      </w:r>
    </w:p>
    <w:p w14:paraId="1FFD8A82" w14:textId="77777777" w:rsidR="00210008" w:rsidRPr="00CC7909" w:rsidRDefault="00210008" w:rsidP="00210008">
      <w:pPr>
        <w:pStyle w:val="PL"/>
        <w:shd w:val="clear" w:color="auto" w:fill="E6E6E6"/>
      </w:pPr>
      <w:r w:rsidRPr="00CC7909">
        <w:t>}</w:t>
      </w:r>
    </w:p>
    <w:p w14:paraId="5CB75C8A" w14:textId="77777777" w:rsidR="00210008" w:rsidRPr="00CC7909" w:rsidRDefault="00210008" w:rsidP="00210008">
      <w:pPr>
        <w:pStyle w:val="PL"/>
        <w:shd w:val="clear" w:color="auto" w:fill="E6E6E6"/>
      </w:pPr>
    </w:p>
    <w:p w14:paraId="38CB1605" w14:textId="77777777" w:rsidR="00C57F9E" w:rsidRDefault="00C57F9E" w:rsidP="00CD4C7B">
      <w:pPr>
        <w:rPr>
          <w:b/>
          <w:u w:val="single"/>
        </w:rPr>
      </w:pPr>
    </w:p>
    <w:p w14:paraId="57D47CB1" w14:textId="38973A6F" w:rsidR="00210008" w:rsidRPr="005005F7" w:rsidRDefault="00C57F9E" w:rsidP="00CD4C7B">
      <w:pPr>
        <w:rPr>
          <w:b/>
          <w:u w:val="single"/>
        </w:rPr>
      </w:pPr>
      <w:r>
        <w:rPr>
          <w:b/>
          <w:u w:val="single"/>
        </w:rPr>
        <w:t>Msg5</w:t>
      </w:r>
    </w:p>
    <w:p w14:paraId="5AD6AC66" w14:textId="77777777" w:rsidR="0052321C" w:rsidRPr="00CC7909" w:rsidRDefault="0052321C" w:rsidP="0052321C">
      <w:pPr>
        <w:pStyle w:val="PL"/>
        <w:shd w:val="clear" w:color="auto" w:fill="E6E6E6"/>
      </w:pPr>
      <w:r w:rsidRPr="00CC7909">
        <w:lastRenderedPageBreak/>
        <w:t>RRCConnectionResumeComplete-r13 ::= SEQUENCE {</w:t>
      </w:r>
    </w:p>
    <w:p w14:paraId="78A0A050" w14:textId="77777777" w:rsidR="0052321C" w:rsidRPr="00CC7909" w:rsidRDefault="0052321C" w:rsidP="0052321C">
      <w:pPr>
        <w:pStyle w:val="PL"/>
        <w:shd w:val="clear" w:color="auto" w:fill="E6E6E6"/>
      </w:pPr>
      <w:r w:rsidRPr="00CC7909">
        <w:tab/>
        <w:t>rrc-TransactionIdentifier</w:t>
      </w:r>
      <w:r w:rsidRPr="00CC7909">
        <w:tab/>
      </w:r>
      <w:r w:rsidRPr="00CC7909">
        <w:tab/>
      </w:r>
      <w:r w:rsidRPr="00CC7909">
        <w:tab/>
      </w:r>
      <w:r w:rsidRPr="00CC7909">
        <w:tab/>
        <w:t>RRC-TransactionIdentifier,</w:t>
      </w:r>
    </w:p>
    <w:p w14:paraId="45332668" w14:textId="77777777" w:rsidR="0052321C" w:rsidRPr="00CC7909" w:rsidRDefault="0052321C" w:rsidP="0052321C">
      <w:pPr>
        <w:pStyle w:val="PL"/>
        <w:shd w:val="clear" w:color="auto" w:fill="E6E6E6"/>
      </w:pPr>
      <w:r w:rsidRPr="00CC7909">
        <w:tab/>
        <w:t>criticalExtensions</w:t>
      </w:r>
      <w:r w:rsidRPr="00CC7909">
        <w:tab/>
      </w:r>
      <w:r w:rsidRPr="00CC7909">
        <w:tab/>
      </w:r>
      <w:r w:rsidRPr="00CC7909">
        <w:tab/>
      </w:r>
      <w:r w:rsidRPr="00CC7909">
        <w:tab/>
      </w:r>
      <w:r w:rsidRPr="00CC7909">
        <w:tab/>
      </w:r>
      <w:r w:rsidRPr="00CC7909">
        <w:tab/>
      </w:r>
      <w:r w:rsidRPr="00CC7909">
        <w:tab/>
        <w:t>CHOICE {</w:t>
      </w:r>
    </w:p>
    <w:p w14:paraId="56553BAC" w14:textId="77777777" w:rsidR="0052321C" w:rsidRPr="00CC7909" w:rsidRDefault="0052321C" w:rsidP="0052321C">
      <w:pPr>
        <w:pStyle w:val="PL"/>
        <w:shd w:val="clear" w:color="auto" w:fill="E6E6E6"/>
      </w:pPr>
      <w:r w:rsidRPr="00CC7909">
        <w:tab/>
      </w:r>
      <w:r w:rsidRPr="00CC7909">
        <w:tab/>
        <w:t>rrcConnectionResumeComplete-r13</w:t>
      </w:r>
      <w:r w:rsidRPr="00CC7909">
        <w:tab/>
      </w:r>
      <w:r w:rsidRPr="00CC7909">
        <w:tab/>
      </w:r>
      <w:r w:rsidRPr="00CC7909">
        <w:tab/>
      </w:r>
      <w:r w:rsidRPr="00CC7909">
        <w:tab/>
        <w:t>RRCConnectionResumeComplete-r13-IEs,</w:t>
      </w:r>
    </w:p>
    <w:p w14:paraId="1EDF11CC" w14:textId="77777777" w:rsidR="0052321C" w:rsidRPr="00CC7909" w:rsidRDefault="0052321C" w:rsidP="0052321C">
      <w:pPr>
        <w:pStyle w:val="PL"/>
        <w:shd w:val="clear" w:color="auto" w:fill="E6E6E6"/>
      </w:pPr>
      <w:r w:rsidRPr="00CC7909">
        <w:tab/>
      </w:r>
      <w:r w:rsidRPr="00CC7909">
        <w:tab/>
        <w:t>criticalExtensionsFuture</w:t>
      </w:r>
      <w:r w:rsidRPr="00CC7909">
        <w:tab/>
      </w:r>
      <w:r w:rsidRPr="00CC7909">
        <w:tab/>
      </w:r>
      <w:r w:rsidRPr="00CC7909">
        <w:tab/>
      </w:r>
      <w:r w:rsidRPr="00CC7909">
        <w:tab/>
      </w:r>
      <w:r w:rsidRPr="00CC7909">
        <w:tab/>
        <w:t>SEQUENCE {}</w:t>
      </w:r>
    </w:p>
    <w:p w14:paraId="6EBA908E" w14:textId="77777777" w:rsidR="0052321C" w:rsidRPr="00CC7909" w:rsidRDefault="0052321C" w:rsidP="0052321C">
      <w:pPr>
        <w:pStyle w:val="PL"/>
        <w:shd w:val="clear" w:color="auto" w:fill="E6E6E6"/>
      </w:pPr>
      <w:r w:rsidRPr="00CC7909">
        <w:tab/>
        <w:t>}</w:t>
      </w:r>
    </w:p>
    <w:p w14:paraId="06488270" w14:textId="77777777" w:rsidR="0052321C" w:rsidRPr="00CC7909" w:rsidRDefault="0052321C" w:rsidP="0052321C">
      <w:pPr>
        <w:pStyle w:val="PL"/>
        <w:shd w:val="clear" w:color="auto" w:fill="E6E6E6"/>
      </w:pPr>
      <w:r w:rsidRPr="00CC7909">
        <w:t>}</w:t>
      </w:r>
    </w:p>
    <w:p w14:paraId="26C0B710" w14:textId="77777777" w:rsidR="0052321C" w:rsidRPr="00CC7909" w:rsidRDefault="0052321C" w:rsidP="0052321C">
      <w:pPr>
        <w:pStyle w:val="PL"/>
        <w:shd w:val="clear" w:color="auto" w:fill="E6E6E6"/>
      </w:pPr>
    </w:p>
    <w:p w14:paraId="4A3BB961" w14:textId="77777777" w:rsidR="0052321C" w:rsidRPr="00CC7909" w:rsidRDefault="0052321C" w:rsidP="0052321C">
      <w:pPr>
        <w:pStyle w:val="PL"/>
        <w:shd w:val="clear" w:color="auto" w:fill="E6E6E6"/>
      </w:pPr>
      <w:r w:rsidRPr="00CC7909">
        <w:t>RRCConnectionResumeComplete-r13-IEs ::= SEQUENCE {</w:t>
      </w:r>
    </w:p>
    <w:p w14:paraId="70438C89" w14:textId="77777777" w:rsidR="0052321C" w:rsidRPr="00CC7909" w:rsidRDefault="0052321C" w:rsidP="0052321C">
      <w:pPr>
        <w:pStyle w:val="PL"/>
        <w:shd w:val="clear" w:color="auto" w:fill="E6E6E6"/>
      </w:pPr>
      <w:r w:rsidRPr="00CC7909">
        <w:tab/>
        <w:t>selectedPLMN-Identity-r13</w:t>
      </w:r>
      <w:r w:rsidRPr="00CC7909">
        <w:tab/>
      </w:r>
      <w:r w:rsidRPr="00CC7909">
        <w:tab/>
      </w:r>
      <w:r w:rsidRPr="00CC7909">
        <w:tab/>
        <w:t>INTEGER (1..maxPLMN-r11)</w:t>
      </w:r>
      <w:r w:rsidRPr="00CC7909">
        <w:tab/>
      </w:r>
      <w:r w:rsidRPr="00CC7909">
        <w:tab/>
      </w:r>
      <w:r w:rsidRPr="00CC7909">
        <w:tab/>
      </w:r>
      <w:r w:rsidRPr="00CC7909">
        <w:tab/>
        <w:t>OPTIONAL,</w:t>
      </w:r>
    </w:p>
    <w:p w14:paraId="6A735CDA" w14:textId="77777777" w:rsidR="0052321C" w:rsidRPr="00CC7909" w:rsidRDefault="0052321C" w:rsidP="0052321C">
      <w:pPr>
        <w:pStyle w:val="PL"/>
        <w:shd w:val="clear" w:color="auto" w:fill="E6E6E6"/>
      </w:pPr>
      <w:r w:rsidRPr="00CC7909">
        <w:tab/>
        <w:t>dedicatedInfoNAS-r13</w:t>
      </w:r>
      <w:r w:rsidRPr="00CC7909">
        <w:tab/>
      </w:r>
      <w:r w:rsidRPr="00CC7909">
        <w:tab/>
      </w:r>
      <w:r w:rsidRPr="00CC7909">
        <w:tab/>
      </w:r>
      <w:r w:rsidRPr="00CC7909">
        <w:tab/>
        <w:t>DedicatedInfoNAS</w:t>
      </w:r>
      <w:r w:rsidRPr="00CC7909">
        <w:tab/>
      </w:r>
      <w:r w:rsidRPr="00CC7909">
        <w:tab/>
      </w:r>
      <w:r w:rsidRPr="00CC7909">
        <w:tab/>
      </w:r>
      <w:r w:rsidRPr="00CC7909">
        <w:tab/>
      </w:r>
      <w:r w:rsidRPr="00CC7909">
        <w:tab/>
      </w:r>
      <w:r w:rsidRPr="00CC7909">
        <w:tab/>
        <w:t>OPTIONAL,</w:t>
      </w:r>
    </w:p>
    <w:p w14:paraId="66BE056A" w14:textId="77777777" w:rsidR="0052321C" w:rsidRPr="00CC7909" w:rsidRDefault="0052321C" w:rsidP="0052321C">
      <w:pPr>
        <w:pStyle w:val="PL"/>
        <w:shd w:val="clear" w:color="auto" w:fill="E6E6E6"/>
      </w:pPr>
      <w:r w:rsidRPr="00CC7909">
        <w:tab/>
        <w:t>rlf-InfoAvailable-r13</w:t>
      </w:r>
      <w:r w:rsidRPr="00CC7909">
        <w:tab/>
      </w:r>
      <w:r w:rsidRPr="00CC7909">
        <w:tab/>
      </w:r>
      <w:r w:rsidRPr="00CC7909">
        <w:tab/>
      </w:r>
      <w:r w:rsidRPr="00CC7909">
        <w:tab/>
        <w:t>ENUMERATED {true}</w:t>
      </w:r>
      <w:r w:rsidRPr="00CC7909">
        <w:tab/>
      </w:r>
      <w:r w:rsidRPr="00CC7909">
        <w:tab/>
      </w:r>
      <w:r w:rsidRPr="00CC7909">
        <w:tab/>
      </w:r>
      <w:r w:rsidRPr="00CC7909">
        <w:tab/>
      </w:r>
      <w:r w:rsidRPr="00CC7909">
        <w:tab/>
      </w:r>
      <w:r w:rsidRPr="00CC7909">
        <w:tab/>
        <w:t>OPTIONAL,</w:t>
      </w:r>
    </w:p>
    <w:p w14:paraId="22E294C4" w14:textId="77777777" w:rsidR="0052321C" w:rsidRPr="00CC7909" w:rsidRDefault="0052321C" w:rsidP="0052321C">
      <w:pPr>
        <w:pStyle w:val="PL"/>
        <w:shd w:val="clear" w:color="auto" w:fill="E6E6E6"/>
      </w:pPr>
      <w:r w:rsidRPr="00CC7909">
        <w:tab/>
        <w:t>logMeasAvailable-r13</w:t>
      </w:r>
      <w:r w:rsidRPr="00CC7909">
        <w:tab/>
      </w:r>
      <w:r w:rsidRPr="00CC7909">
        <w:tab/>
      </w:r>
      <w:r w:rsidRPr="00CC7909">
        <w:tab/>
      </w:r>
      <w:r w:rsidRPr="00CC7909">
        <w:tab/>
        <w:t>ENUMERATED {true}</w:t>
      </w:r>
      <w:r w:rsidRPr="00CC7909">
        <w:tab/>
      </w:r>
      <w:r w:rsidRPr="00CC7909">
        <w:tab/>
      </w:r>
      <w:r w:rsidRPr="00CC7909">
        <w:tab/>
      </w:r>
      <w:r w:rsidRPr="00CC7909">
        <w:tab/>
      </w:r>
      <w:r w:rsidRPr="00CC7909">
        <w:tab/>
      </w:r>
      <w:r w:rsidRPr="00CC7909">
        <w:tab/>
        <w:t>OPTIONAL,</w:t>
      </w:r>
    </w:p>
    <w:p w14:paraId="6971F433" w14:textId="77777777" w:rsidR="0052321C" w:rsidRPr="00CC7909" w:rsidRDefault="0052321C" w:rsidP="0052321C">
      <w:pPr>
        <w:pStyle w:val="PL"/>
        <w:shd w:val="clear" w:color="auto" w:fill="E6E6E6"/>
      </w:pPr>
      <w:r w:rsidRPr="00CC7909">
        <w:tab/>
        <w:t>connEstFailInfoAvailable-r13</w:t>
      </w:r>
      <w:r w:rsidRPr="00CC7909">
        <w:tab/>
      </w:r>
      <w:r w:rsidRPr="00CC7909">
        <w:tab/>
        <w:t>ENUMERATED {true}</w:t>
      </w:r>
      <w:r w:rsidRPr="00CC7909">
        <w:tab/>
      </w:r>
      <w:r w:rsidRPr="00CC7909">
        <w:tab/>
      </w:r>
      <w:r w:rsidRPr="00CC7909">
        <w:tab/>
      </w:r>
      <w:r w:rsidRPr="00CC7909">
        <w:tab/>
      </w:r>
      <w:r w:rsidRPr="00CC7909">
        <w:tab/>
      </w:r>
      <w:r w:rsidRPr="00CC7909">
        <w:tab/>
        <w:t>OPTIONAL,</w:t>
      </w:r>
    </w:p>
    <w:p w14:paraId="53B22FED" w14:textId="77777777" w:rsidR="0052321C" w:rsidRPr="00CC7909" w:rsidRDefault="0052321C" w:rsidP="0052321C">
      <w:pPr>
        <w:pStyle w:val="PL"/>
        <w:shd w:val="clear" w:color="auto" w:fill="E6E6E6"/>
      </w:pPr>
      <w:r w:rsidRPr="00CC7909">
        <w:tab/>
        <w:t>mobilityState-r13</w:t>
      </w:r>
      <w:r w:rsidRPr="00CC7909">
        <w:tab/>
      </w:r>
      <w:r w:rsidRPr="00CC7909">
        <w:tab/>
      </w:r>
      <w:r w:rsidRPr="00CC7909">
        <w:tab/>
      </w:r>
      <w:r w:rsidRPr="00CC7909">
        <w:tab/>
      </w:r>
      <w:r w:rsidRPr="00CC7909">
        <w:tab/>
        <w:t>ENUMERATED {normal, medium, high, spare}</w:t>
      </w:r>
      <w:r w:rsidRPr="00CC7909">
        <w:tab/>
        <w:t>OPTIONAL,</w:t>
      </w:r>
    </w:p>
    <w:p w14:paraId="75E58A69" w14:textId="77777777" w:rsidR="0052321C" w:rsidRPr="00CC7909" w:rsidRDefault="0052321C" w:rsidP="0052321C">
      <w:pPr>
        <w:pStyle w:val="PL"/>
        <w:shd w:val="clear" w:color="auto" w:fill="E6E6E6"/>
      </w:pPr>
      <w:r w:rsidRPr="00CC7909">
        <w:tab/>
        <w:t>mobilityHistoryAvail-r13</w:t>
      </w:r>
      <w:r w:rsidRPr="00CC7909">
        <w:tab/>
      </w:r>
      <w:r w:rsidRPr="00CC7909">
        <w:tab/>
      </w:r>
      <w:r w:rsidRPr="00CC7909">
        <w:tab/>
        <w:t>ENUMERATED {true}</w:t>
      </w:r>
      <w:r w:rsidRPr="00CC7909">
        <w:tab/>
      </w:r>
      <w:r w:rsidRPr="00CC7909">
        <w:tab/>
      </w:r>
      <w:r w:rsidRPr="00CC7909">
        <w:tab/>
      </w:r>
      <w:r w:rsidRPr="00CC7909">
        <w:tab/>
      </w:r>
      <w:r w:rsidRPr="00CC7909">
        <w:tab/>
      </w:r>
      <w:r w:rsidRPr="00CC7909">
        <w:tab/>
        <w:t>OPTIONAL,</w:t>
      </w:r>
    </w:p>
    <w:p w14:paraId="01FBCCE5" w14:textId="77777777" w:rsidR="0052321C" w:rsidRPr="00CC7909" w:rsidRDefault="0052321C" w:rsidP="0052321C">
      <w:pPr>
        <w:pStyle w:val="PL"/>
        <w:shd w:val="clear" w:color="auto" w:fill="E6E6E6"/>
      </w:pPr>
      <w:r w:rsidRPr="00CC7909">
        <w:tab/>
        <w:t>logMeasAvailableMBSFN-r13</w:t>
      </w:r>
      <w:r w:rsidRPr="00CC7909">
        <w:tab/>
      </w:r>
      <w:r w:rsidRPr="00CC7909">
        <w:tab/>
      </w:r>
      <w:r w:rsidRPr="00CC7909">
        <w:tab/>
        <w:t>ENUMERATED {true}</w:t>
      </w:r>
      <w:r w:rsidRPr="00CC7909">
        <w:tab/>
      </w:r>
      <w:r w:rsidRPr="00CC7909">
        <w:tab/>
      </w:r>
      <w:r w:rsidRPr="00CC7909">
        <w:tab/>
      </w:r>
      <w:r w:rsidRPr="00CC7909">
        <w:tab/>
      </w:r>
      <w:r w:rsidRPr="00CC7909">
        <w:tab/>
      </w:r>
      <w:r w:rsidRPr="00CC7909">
        <w:tab/>
        <w:t>OPTIONAL,</w:t>
      </w:r>
    </w:p>
    <w:p w14:paraId="33F00C4A" w14:textId="77777777" w:rsidR="0052321C" w:rsidRPr="00CC7909" w:rsidRDefault="0052321C" w:rsidP="0052321C">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t>OPTIONAL,</w:t>
      </w:r>
    </w:p>
    <w:p w14:paraId="1B1434F9" w14:textId="77777777" w:rsidR="0052321C" w:rsidRPr="00CC7909" w:rsidRDefault="0052321C" w:rsidP="0052321C">
      <w:pPr>
        <w:pStyle w:val="PL"/>
        <w:shd w:val="clear" w:color="auto" w:fill="E6E6E6"/>
        <w:rPr>
          <w:lang w:eastAsia="fi-FI"/>
        </w:rPr>
      </w:pPr>
      <w:r w:rsidRPr="00CC7909">
        <w:rPr>
          <w:lang w:eastAsia="fi-FI"/>
        </w:rPr>
        <w:tab/>
        <w:t>nonCriticalExtension</w:t>
      </w:r>
      <w:r w:rsidRPr="00CC7909">
        <w:rPr>
          <w:lang w:eastAsia="fi-FI"/>
        </w:rPr>
        <w:tab/>
      </w:r>
      <w:r w:rsidRPr="00CC7909">
        <w:rPr>
          <w:lang w:eastAsia="fi-FI"/>
        </w:rPr>
        <w:tab/>
      </w:r>
      <w:r w:rsidRPr="00CC7909">
        <w:rPr>
          <w:lang w:eastAsia="fi-FI"/>
        </w:rPr>
        <w:tab/>
      </w:r>
      <w:r w:rsidRPr="00CC7909">
        <w:rPr>
          <w:lang w:eastAsia="fi-FI"/>
        </w:rPr>
        <w:tab/>
        <w:t>SEQUENCE {}</w:t>
      </w:r>
      <w:r w:rsidRPr="00CC7909">
        <w:rPr>
          <w:lang w:eastAsia="fi-FI"/>
        </w:rPr>
        <w:tab/>
      </w:r>
      <w:r w:rsidRPr="00CC7909">
        <w:rPr>
          <w:lang w:eastAsia="fi-FI"/>
        </w:rPr>
        <w:tab/>
      </w:r>
      <w:r w:rsidRPr="00CC7909">
        <w:rPr>
          <w:lang w:eastAsia="fi-FI"/>
        </w:rPr>
        <w:tab/>
      </w:r>
      <w:r w:rsidRPr="00CC7909">
        <w:rPr>
          <w:lang w:eastAsia="fi-FI"/>
        </w:rPr>
        <w:tab/>
      </w:r>
      <w:r w:rsidRPr="00CC7909">
        <w:rPr>
          <w:lang w:eastAsia="fi-FI"/>
        </w:rPr>
        <w:tab/>
      </w:r>
      <w:r w:rsidRPr="00CC7909">
        <w:rPr>
          <w:lang w:eastAsia="fi-FI"/>
        </w:rPr>
        <w:tab/>
        <w:t>OPTIONAL</w:t>
      </w:r>
    </w:p>
    <w:p w14:paraId="714106E0" w14:textId="77777777" w:rsidR="0052321C" w:rsidRPr="00CC7909" w:rsidRDefault="0052321C" w:rsidP="0052321C">
      <w:pPr>
        <w:pStyle w:val="PL"/>
        <w:shd w:val="clear" w:color="auto" w:fill="E6E6E6"/>
        <w:rPr>
          <w:lang w:eastAsia="fi-FI"/>
        </w:rPr>
      </w:pPr>
      <w:r w:rsidRPr="00CC7909">
        <w:rPr>
          <w:lang w:eastAsia="fi-FI"/>
        </w:rPr>
        <w:t>}</w:t>
      </w:r>
    </w:p>
    <w:p w14:paraId="72E9C0F9" w14:textId="77777777" w:rsidR="0052321C" w:rsidRPr="00CD4C7B" w:rsidRDefault="0052321C" w:rsidP="00CD4C7B"/>
    <w:sectPr w:rsidR="0052321C" w:rsidRPr="00CD4C7B" w:rsidSect="005005F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A17FC" w14:textId="77777777" w:rsidR="009A45A0" w:rsidRDefault="009A45A0">
      <w:r>
        <w:separator/>
      </w:r>
    </w:p>
  </w:endnote>
  <w:endnote w:type="continuationSeparator" w:id="0">
    <w:p w14:paraId="605F6AA1" w14:textId="77777777" w:rsidR="009A45A0" w:rsidRDefault="009A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945D5" w14:textId="77777777" w:rsidR="009A45A0" w:rsidRDefault="009A45A0">
      <w:r>
        <w:separator/>
      </w:r>
    </w:p>
  </w:footnote>
  <w:footnote w:type="continuationSeparator" w:id="0">
    <w:p w14:paraId="4B3D3E90" w14:textId="77777777" w:rsidR="009A45A0" w:rsidRDefault="009A4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427E90"/>
    <w:multiLevelType w:val="hybridMultilevel"/>
    <w:tmpl w:val="847892B2"/>
    <w:lvl w:ilvl="0" w:tplc="B4A258D6">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A743F9F"/>
    <w:multiLevelType w:val="hybridMultilevel"/>
    <w:tmpl w:val="3E98A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B7C"/>
    <w:rsid w:val="000124EE"/>
    <w:rsid w:val="00033397"/>
    <w:rsid w:val="00040095"/>
    <w:rsid w:val="00080512"/>
    <w:rsid w:val="00090468"/>
    <w:rsid w:val="000B7BCF"/>
    <w:rsid w:val="000C522B"/>
    <w:rsid w:val="000D58AB"/>
    <w:rsid w:val="00112F1A"/>
    <w:rsid w:val="00145075"/>
    <w:rsid w:val="00170148"/>
    <w:rsid w:val="001741A0"/>
    <w:rsid w:val="00175FA0"/>
    <w:rsid w:val="00194CD0"/>
    <w:rsid w:val="00194EF5"/>
    <w:rsid w:val="001B2017"/>
    <w:rsid w:val="001B49C9"/>
    <w:rsid w:val="001C4F79"/>
    <w:rsid w:val="001D4CD4"/>
    <w:rsid w:val="001E0711"/>
    <w:rsid w:val="001F168B"/>
    <w:rsid w:val="001F7831"/>
    <w:rsid w:val="00204045"/>
    <w:rsid w:val="0020712B"/>
    <w:rsid w:val="00210008"/>
    <w:rsid w:val="0022606D"/>
    <w:rsid w:val="002306F6"/>
    <w:rsid w:val="00231728"/>
    <w:rsid w:val="002747EC"/>
    <w:rsid w:val="002855BF"/>
    <w:rsid w:val="002A4D68"/>
    <w:rsid w:val="002B73C2"/>
    <w:rsid w:val="002F0D22"/>
    <w:rsid w:val="003172DC"/>
    <w:rsid w:val="00325AE3"/>
    <w:rsid w:val="00326069"/>
    <w:rsid w:val="0034760F"/>
    <w:rsid w:val="0035462D"/>
    <w:rsid w:val="00364B41"/>
    <w:rsid w:val="00376957"/>
    <w:rsid w:val="00381986"/>
    <w:rsid w:val="003B40AD"/>
    <w:rsid w:val="003C2726"/>
    <w:rsid w:val="003C4E37"/>
    <w:rsid w:val="003E16BE"/>
    <w:rsid w:val="004006E8"/>
    <w:rsid w:val="00401855"/>
    <w:rsid w:val="00405C2C"/>
    <w:rsid w:val="00414C9C"/>
    <w:rsid w:val="00456BDF"/>
    <w:rsid w:val="00477455"/>
    <w:rsid w:val="004A1F7B"/>
    <w:rsid w:val="004A7026"/>
    <w:rsid w:val="004B4F70"/>
    <w:rsid w:val="004C44D2"/>
    <w:rsid w:val="004D3578"/>
    <w:rsid w:val="004D380D"/>
    <w:rsid w:val="004E213A"/>
    <w:rsid w:val="005005F7"/>
    <w:rsid w:val="00503171"/>
    <w:rsid w:val="00506C28"/>
    <w:rsid w:val="0052321C"/>
    <w:rsid w:val="00526BF3"/>
    <w:rsid w:val="00534DA0"/>
    <w:rsid w:val="00543E6C"/>
    <w:rsid w:val="005443EF"/>
    <w:rsid w:val="00565087"/>
    <w:rsid w:val="0056573F"/>
    <w:rsid w:val="0057267C"/>
    <w:rsid w:val="0059425B"/>
    <w:rsid w:val="005A7E64"/>
    <w:rsid w:val="005B01E7"/>
    <w:rsid w:val="005D0F2C"/>
    <w:rsid w:val="005F532A"/>
    <w:rsid w:val="00611566"/>
    <w:rsid w:val="00631850"/>
    <w:rsid w:val="00646D99"/>
    <w:rsid w:val="00650C03"/>
    <w:rsid w:val="00656910"/>
    <w:rsid w:val="006C66D8"/>
    <w:rsid w:val="006D1E24"/>
    <w:rsid w:val="006E1417"/>
    <w:rsid w:val="006F6A2C"/>
    <w:rsid w:val="00710201"/>
    <w:rsid w:val="007342B5"/>
    <w:rsid w:val="00734A5B"/>
    <w:rsid w:val="00744E76"/>
    <w:rsid w:val="00744EFD"/>
    <w:rsid w:val="00751682"/>
    <w:rsid w:val="007547EB"/>
    <w:rsid w:val="00757D40"/>
    <w:rsid w:val="00781F0F"/>
    <w:rsid w:val="0078727C"/>
    <w:rsid w:val="0079049D"/>
    <w:rsid w:val="00793DC5"/>
    <w:rsid w:val="007B18D8"/>
    <w:rsid w:val="007B41F1"/>
    <w:rsid w:val="007C095F"/>
    <w:rsid w:val="008028A4"/>
    <w:rsid w:val="00813245"/>
    <w:rsid w:val="008768CA"/>
    <w:rsid w:val="00877EF9"/>
    <w:rsid w:val="00880559"/>
    <w:rsid w:val="008B5306"/>
    <w:rsid w:val="008D23E3"/>
    <w:rsid w:val="008D2E4D"/>
    <w:rsid w:val="008F6C5A"/>
    <w:rsid w:val="0090271F"/>
    <w:rsid w:val="00902DB9"/>
    <w:rsid w:val="0090466A"/>
    <w:rsid w:val="009309A2"/>
    <w:rsid w:val="00936071"/>
    <w:rsid w:val="00940212"/>
    <w:rsid w:val="00942EC2"/>
    <w:rsid w:val="00961B32"/>
    <w:rsid w:val="00970DB3"/>
    <w:rsid w:val="00974BB0"/>
    <w:rsid w:val="00993D7E"/>
    <w:rsid w:val="009A0AF3"/>
    <w:rsid w:val="009A45A0"/>
    <w:rsid w:val="009B07CD"/>
    <w:rsid w:val="009C19E9"/>
    <w:rsid w:val="009D20B1"/>
    <w:rsid w:val="009D74A6"/>
    <w:rsid w:val="009F66F3"/>
    <w:rsid w:val="00A10F02"/>
    <w:rsid w:val="00A12F1E"/>
    <w:rsid w:val="00A204CA"/>
    <w:rsid w:val="00A53724"/>
    <w:rsid w:val="00A67F81"/>
    <w:rsid w:val="00A76D2B"/>
    <w:rsid w:val="00A82346"/>
    <w:rsid w:val="00A831A9"/>
    <w:rsid w:val="00A9671C"/>
    <w:rsid w:val="00AA1553"/>
    <w:rsid w:val="00AE5680"/>
    <w:rsid w:val="00AF3D8A"/>
    <w:rsid w:val="00B05962"/>
    <w:rsid w:val="00B15449"/>
    <w:rsid w:val="00B27303"/>
    <w:rsid w:val="00B47FD1"/>
    <w:rsid w:val="00B516BB"/>
    <w:rsid w:val="00B5457A"/>
    <w:rsid w:val="00BC3555"/>
    <w:rsid w:val="00C03B04"/>
    <w:rsid w:val="00C12B51"/>
    <w:rsid w:val="00C24650"/>
    <w:rsid w:val="00C33079"/>
    <w:rsid w:val="00C57F9E"/>
    <w:rsid w:val="00C7669A"/>
    <w:rsid w:val="00C83A13"/>
    <w:rsid w:val="00C9068C"/>
    <w:rsid w:val="00C9240A"/>
    <w:rsid w:val="00C92967"/>
    <w:rsid w:val="00CA3D0C"/>
    <w:rsid w:val="00CA5768"/>
    <w:rsid w:val="00CA654B"/>
    <w:rsid w:val="00CB14B8"/>
    <w:rsid w:val="00CB369F"/>
    <w:rsid w:val="00CD4C7B"/>
    <w:rsid w:val="00D31DD7"/>
    <w:rsid w:val="00D33BE3"/>
    <w:rsid w:val="00D3792D"/>
    <w:rsid w:val="00D51DE6"/>
    <w:rsid w:val="00D55E47"/>
    <w:rsid w:val="00D62E19"/>
    <w:rsid w:val="00D738D6"/>
    <w:rsid w:val="00D80795"/>
    <w:rsid w:val="00D854BE"/>
    <w:rsid w:val="00D87E00"/>
    <w:rsid w:val="00D9134D"/>
    <w:rsid w:val="00D96D11"/>
    <w:rsid w:val="00DA7A03"/>
    <w:rsid w:val="00DB0B07"/>
    <w:rsid w:val="00DB0DB8"/>
    <w:rsid w:val="00DB1818"/>
    <w:rsid w:val="00DC0B59"/>
    <w:rsid w:val="00DC309B"/>
    <w:rsid w:val="00DC4DA2"/>
    <w:rsid w:val="00E05CB6"/>
    <w:rsid w:val="00E0615C"/>
    <w:rsid w:val="00E46A9F"/>
    <w:rsid w:val="00E54C10"/>
    <w:rsid w:val="00E57BAC"/>
    <w:rsid w:val="00E62835"/>
    <w:rsid w:val="00E77645"/>
    <w:rsid w:val="00E83697"/>
    <w:rsid w:val="00EC4A25"/>
    <w:rsid w:val="00EF4587"/>
    <w:rsid w:val="00F025A2"/>
    <w:rsid w:val="00F05DE3"/>
    <w:rsid w:val="00F05EA5"/>
    <w:rsid w:val="00F07388"/>
    <w:rsid w:val="00F2026E"/>
    <w:rsid w:val="00F2210A"/>
    <w:rsid w:val="00F37743"/>
    <w:rsid w:val="00F54A3D"/>
    <w:rsid w:val="00F54CB0"/>
    <w:rsid w:val="00F653B8"/>
    <w:rsid w:val="00F71B89"/>
    <w:rsid w:val="00F7353C"/>
    <w:rsid w:val="00F767FA"/>
    <w:rsid w:val="00F76F8F"/>
    <w:rsid w:val="00FA1266"/>
    <w:rsid w:val="00FB36FA"/>
    <w:rsid w:val="00FC1192"/>
    <w:rsid w:val="00FC6D2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210008"/>
    <w:rPr>
      <w:color w:val="808080"/>
      <w:shd w:val="clear" w:color="auto" w:fill="E6E6E6"/>
    </w:rPr>
  </w:style>
  <w:style w:type="character" w:customStyle="1" w:styleId="PLChar">
    <w:name w:val="PL Char"/>
    <w:link w:val="PL"/>
    <w:qFormat/>
    <w:rsid w:val="00210008"/>
    <w:rPr>
      <w:rFonts w:ascii="Courier New" w:hAnsi="Courier New"/>
      <w:noProof/>
      <w:sz w:val="16"/>
      <w:lang w:eastAsia="en-US"/>
    </w:rPr>
  </w:style>
  <w:style w:type="character" w:styleId="FollowedHyperlink">
    <w:name w:val="FollowedHyperlink"/>
    <w:basedOn w:val="DefaultParagraphFont"/>
    <w:rsid w:val="007547EB"/>
    <w:rPr>
      <w:color w:val="954F72" w:themeColor="followedHyperlink"/>
      <w:u w:val="single"/>
    </w:rPr>
  </w:style>
  <w:style w:type="table" w:styleId="TableGrid">
    <w:name w:val="Table Grid"/>
    <w:basedOn w:val="TableNormal"/>
    <w:rsid w:val="00A12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41F1"/>
    <w:pPr>
      <w:ind w:left="720"/>
      <w:contextualSpacing/>
    </w:pPr>
  </w:style>
  <w:style w:type="character" w:styleId="CommentReference">
    <w:name w:val="annotation reference"/>
    <w:basedOn w:val="DefaultParagraphFont"/>
    <w:rsid w:val="00526BF3"/>
    <w:rPr>
      <w:sz w:val="16"/>
      <w:szCs w:val="16"/>
    </w:rPr>
  </w:style>
  <w:style w:type="paragraph" w:styleId="CommentText">
    <w:name w:val="annotation text"/>
    <w:basedOn w:val="Normal"/>
    <w:link w:val="CommentTextChar"/>
    <w:rsid w:val="00526BF3"/>
  </w:style>
  <w:style w:type="character" w:customStyle="1" w:styleId="CommentTextChar">
    <w:name w:val="Comment Text Char"/>
    <w:basedOn w:val="DefaultParagraphFont"/>
    <w:link w:val="CommentText"/>
    <w:rsid w:val="00526BF3"/>
    <w:rPr>
      <w:lang w:eastAsia="en-US"/>
    </w:rPr>
  </w:style>
  <w:style w:type="paragraph" w:styleId="CommentSubject">
    <w:name w:val="annotation subject"/>
    <w:basedOn w:val="CommentText"/>
    <w:next w:val="CommentText"/>
    <w:link w:val="CommentSubjectChar"/>
    <w:rsid w:val="00526BF3"/>
    <w:rPr>
      <w:b/>
      <w:bCs/>
    </w:rPr>
  </w:style>
  <w:style w:type="character" w:customStyle="1" w:styleId="CommentSubjectChar">
    <w:name w:val="Comment Subject Char"/>
    <w:basedOn w:val="CommentTextChar"/>
    <w:link w:val="CommentSubject"/>
    <w:rsid w:val="00526BF3"/>
    <w:rPr>
      <w:b/>
      <w:bCs/>
      <w:lang w:eastAsia="en-US"/>
    </w:rPr>
  </w:style>
  <w:style w:type="paragraph" w:styleId="Revision">
    <w:name w:val="Revision"/>
    <w:hidden/>
    <w:uiPriority w:val="99"/>
    <w:semiHidden/>
    <w:rsid w:val="00CA5768"/>
    <w:rPr>
      <w:lang w:eastAsia="en-US"/>
    </w:rPr>
  </w:style>
  <w:style w:type="paragraph" w:styleId="Caption">
    <w:name w:val="caption"/>
    <w:basedOn w:val="Normal"/>
    <w:next w:val="Normal"/>
    <w:unhideWhenUsed/>
    <w:qFormat/>
    <w:rsid w:val="00D31DD7"/>
    <w:pPr>
      <w:spacing w:after="200"/>
    </w:pPr>
    <w:rPr>
      <w:i/>
      <w:iCs/>
      <w:color w:val="44546A" w:themeColor="text2"/>
      <w:sz w:val="18"/>
      <w:szCs w:val="18"/>
    </w:rPr>
  </w:style>
  <w:style w:type="character" w:customStyle="1" w:styleId="EditorsNoteChar">
    <w:name w:val="Editor's Note Char"/>
    <w:link w:val="EditorsNote"/>
    <w:rsid w:val="003C2726"/>
    <w:rPr>
      <w:color w:val="FF0000"/>
      <w:lang w:eastAsia="en-US"/>
    </w:rPr>
  </w:style>
  <w:style w:type="character" w:customStyle="1" w:styleId="THChar">
    <w:name w:val="TH Char"/>
    <w:link w:val="TH"/>
    <w:rsid w:val="003C272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1/Docs/R2-180373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01/Docs/R2-180373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2_RL2/TSGR2_101/Docs/R2-1803730.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1/Docs/R2-18023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5AIRPNAIUNRU-859666464-1692</_dlc_DocId>
    <_dlc_DocIdUrl xmlns="71c5aaf6-e6ce-465b-b873-5148d2a4c105">
      <Url>https://nokia.sharepoint.com/sites/c5g/e2earch/_layouts/15/DocIdRedir.aspx?ID=5AIRPNAIUNRU-859666464-1692</Url>
      <Description>5AIRPNAIUNRU-859666464-1692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2.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3.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4.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B9481CB-34FF-42D7-AE50-95DB0016F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140</TotalTime>
  <Pages>9</Pages>
  <Words>3059</Words>
  <Characters>15239</Characters>
  <Application>Microsoft Office Word</Application>
  <DocSecurity>0</DocSecurity>
  <Lines>272</Lines>
  <Paragraphs>181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18117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Rapporteur</cp:lastModifiedBy>
  <cp:revision>57</cp:revision>
  <dcterms:created xsi:type="dcterms:W3CDTF">2018-04-04T11:28:00Z</dcterms:created>
  <dcterms:modified xsi:type="dcterms:W3CDTF">2018-04-06T06:49:00Z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85bb42fd-d35e-453e-844a-8938a93464fd</vt:lpwstr>
  </property>
</Properties>
</file>